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8A" w:rsidRPr="00A3218A" w:rsidRDefault="00A3218A" w:rsidP="00A3218A">
      <w:pPr>
        <w:ind w:firstLine="1134"/>
        <w:jc w:val="both"/>
        <w:rPr>
          <w:rFonts w:ascii="Times New Roman" w:hAnsi="Times New Roman" w:cs="Times New Roman"/>
        </w:rPr>
      </w:pPr>
      <w:r w:rsidRPr="00A3218A">
        <w:rPr>
          <w:rFonts w:ascii="Times New Roman" w:hAnsi="Times New Roman" w:cs="Times New Roman"/>
        </w:rPr>
        <w:t>2.3. Режим занятий обучающихся  образовательного учреждения</w:t>
      </w:r>
      <w:r w:rsidRPr="00A3218A">
        <w:rPr>
          <w:rFonts w:ascii="Times New Roman" w:hAnsi="Times New Roman" w:cs="Times New Roman"/>
          <w:b/>
        </w:rPr>
        <w:t xml:space="preserve"> </w:t>
      </w:r>
    </w:p>
    <w:tbl>
      <w:tblPr>
        <w:tblW w:w="155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28"/>
        <w:gridCol w:w="3685"/>
        <w:gridCol w:w="6946"/>
      </w:tblGrid>
      <w:tr w:rsidR="00A3218A" w:rsidRPr="00A3218A" w:rsidTr="00713C29">
        <w:tc>
          <w:tcPr>
            <w:tcW w:w="4928" w:type="dxa"/>
          </w:tcPr>
          <w:p w:rsidR="00A3218A" w:rsidRPr="00A3218A" w:rsidRDefault="00A3218A" w:rsidP="00713C29">
            <w:pPr>
              <w:jc w:val="center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3685" w:type="dxa"/>
            <w:shd w:val="clear" w:color="auto" w:fill="auto"/>
          </w:tcPr>
          <w:p w:rsidR="00A3218A" w:rsidRPr="00A3218A" w:rsidRDefault="00A3218A" w:rsidP="00713C29">
            <w:pPr>
              <w:jc w:val="center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 xml:space="preserve">по уставу/ </w:t>
            </w:r>
          </w:p>
          <w:p w:rsidR="00A3218A" w:rsidRPr="00A3218A" w:rsidRDefault="00A3218A" w:rsidP="00713C29">
            <w:pPr>
              <w:jc w:val="center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локальному акту</w:t>
            </w:r>
          </w:p>
        </w:tc>
        <w:tc>
          <w:tcPr>
            <w:tcW w:w="6946" w:type="dxa"/>
            <w:shd w:val="clear" w:color="auto" w:fill="auto"/>
          </w:tcPr>
          <w:p w:rsidR="00A3218A" w:rsidRPr="00A3218A" w:rsidRDefault="00A3218A" w:rsidP="00713C29">
            <w:pPr>
              <w:jc w:val="center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 xml:space="preserve">фактический </w:t>
            </w:r>
          </w:p>
        </w:tc>
      </w:tr>
      <w:tr w:rsidR="00A3218A" w:rsidRPr="00A3218A" w:rsidTr="00713C29">
        <w:tc>
          <w:tcPr>
            <w:tcW w:w="4928" w:type="dxa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Продолжительность учебного года</w:t>
            </w:r>
          </w:p>
        </w:tc>
        <w:tc>
          <w:tcPr>
            <w:tcW w:w="3685" w:type="dxa"/>
            <w:shd w:val="clear" w:color="auto" w:fill="auto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 xml:space="preserve">Учебный год начинается 1  сентября и заканчивается  согласно  учебному плану по  конкретной профессии  </w:t>
            </w:r>
          </w:p>
        </w:tc>
        <w:tc>
          <w:tcPr>
            <w:tcW w:w="6946" w:type="dxa"/>
            <w:shd w:val="clear" w:color="auto" w:fill="auto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43 учебные  недели</w:t>
            </w:r>
          </w:p>
        </w:tc>
      </w:tr>
      <w:tr w:rsidR="00A3218A" w:rsidRPr="00A3218A" w:rsidTr="00713C29">
        <w:tc>
          <w:tcPr>
            <w:tcW w:w="4928" w:type="dxa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Продолжительность учебной недели</w:t>
            </w:r>
          </w:p>
        </w:tc>
        <w:tc>
          <w:tcPr>
            <w:tcW w:w="3685" w:type="dxa"/>
            <w:shd w:val="clear" w:color="auto" w:fill="auto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Учебная неделя включает  5 рабочих (учебных) дней, при дифференцированной учебно-производственной нагрузке на первом курсе – 34 часа в неделю, на втором курсе – 35 часов в неделю, на третьем курсе – 36 часов в неделю</w:t>
            </w:r>
          </w:p>
        </w:tc>
        <w:tc>
          <w:tcPr>
            <w:tcW w:w="6946" w:type="dxa"/>
            <w:shd w:val="clear" w:color="auto" w:fill="auto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 xml:space="preserve">5 дней </w:t>
            </w:r>
          </w:p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 xml:space="preserve"> на первом курсе – 34 часа в неделю, на втором курсе – 35 часов в неделю, на третьем курсе – 36 часов в неделю </w:t>
            </w:r>
          </w:p>
        </w:tc>
      </w:tr>
      <w:tr w:rsidR="00A3218A" w:rsidRPr="00A3218A" w:rsidTr="00713C29">
        <w:tc>
          <w:tcPr>
            <w:tcW w:w="4928" w:type="dxa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Продолжительность занятия</w:t>
            </w:r>
          </w:p>
        </w:tc>
        <w:tc>
          <w:tcPr>
            <w:tcW w:w="3685" w:type="dxa"/>
            <w:shd w:val="clear" w:color="auto" w:fill="auto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по теоретическому обучению - 45 минут; по производственному обучению – 50 минут</w:t>
            </w:r>
          </w:p>
        </w:tc>
        <w:tc>
          <w:tcPr>
            <w:tcW w:w="6946" w:type="dxa"/>
            <w:shd w:val="clear" w:color="auto" w:fill="auto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по теоретическому обучению - 45 минут; по производственному обучению – 50 минут</w:t>
            </w:r>
          </w:p>
        </w:tc>
      </w:tr>
      <w:tr w:rsidR="00A3218A" w:rsidRPr="00A3218A" w:rsidTr="00713C29">
        <w:tc>
          <w:tcPr>
            <w:tcW w:w="4928" w:type="dxa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Продолжительность перерывов</w:t>
            </w:r>
          </w:p>
        </w:tc>
        <w:tc>
          <w:tcPr>
            <w:tcW w:w="3685" w:type="dxa"/>
            <w:shd w:val="clear" w:color="auto" w:fill="auto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Не менее 10 минут после каждого урока</w:t>
            </w:r>
          </w:p>
        </w:tc>
        <w:tc>
          <w:tcPr>
            <w:tcW w:w="6946" w:type="dxa"/>
            <w:shd w:val="clear" w:color="auto" w:fill="auto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 xml:space="preserve"> перемены между уроками - 10 минут, большая перемена – 20 минут</w:t>
            </w:r>
          </w:p>
        </w:tc>
      </w:tr>
      <w:tr w:rsidR="00A3218A" w:rsidRPr="00A3218A" w:rsidTr="00713C29">
        <w:tc>
          <w:tcPr>
            <w:tcW w:w="4928" w:type="dxa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Продолжительность каникул</w:t>
            </w:r>
          </w:p>
        </w:tc>
        <w:tc>
          <w:tcPr>
            <w:tcW w:w="3685" w:type="dxa"/>
            <w:shd w:val="clear" w:color="auto" w:fill="auto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Общая продолжительность каникул составляет не менее десяти недель в год при сроке обучения более одного года. Зимние каникулы продолжительностью две недели  при сроке обучения менее  одного года.</w:t>
            </w:r>
          </w:p>
        </w:tc>
        <w:tc>
          <w:tcPr>
            <w:tcW w:w="6946" w:type="dxa"/>
            <w:shd w:val="clear" w:color="auto" w:fill="auto"/>
          </w:tcPr>
          <w:p w:rsidR="00A3218A" w:rsidRPr="00A3218A" w:rsidRDefault="00A3218A" w:rsidP="00713C29">
            <w:pPr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 xml:space="preserve">2 недели - при сроке обучения 10 мес.; </w:t>
            </w:r>
          </w:p>
          <w:p w:rsidR="00A3218A" w:rsidRPr="00A3218A" w:rsidRDefault="00A3218A" w:rsidP="00713C2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A3218A">
              <w:rPr>
                <w:rFonts w:ascii="Times New Roman" w:hAnsi="Times New Roman" w:cs="Times New Roman"/>
              </w:rPr>
              <w:t>не менее 10 недель в год – при сроке обучения  2года 5 мес.</w:t>
            </w:r>
          </w:p>
        </w:tc>
      </w:tr>
    </w:tbl>
    <w:p w:rsidR="00983DE5" w:rsidRPr="00A3218A" w:rsidRDefault="00A3218A" w:rsidP="00A3218A">
      <w:pPr>
        <w:numPr>
          <w:ilvl w:val="12"/>
          <w:numId w:val="0"/>
        </w:numPr>
        <w:jc w:val="both"/>
        <w:outlineLvl w:val="1"/>
        <w:rPr>
          <w:rFonts w:ascii="Times New Roman" w:hAnsi="Times New Roman" w:cs="Times New Roman"/>
          <w:b/>
        </w:rPr>
      </w:pPr>
      <w:r w:rsidRPr="00A3218A">
        <w:rPr>
          <w:rFonts w:ascii="Times New Roman" w:hAnsi="Times New Roman" w:cs="Times New Roman"/>
          <w:b/>
        </w:rPr>
        <w:t xml:space="preserve">  </w:t>
      </w:r>
    </w:p>
    <w:sectPr w:rsidR="00983DE5" w:rsidRPr="00A3218A" w:rsidSect="00A3218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18A"/>
    <w:rsid w:val="00983DE5"/>
    <w:rsid w:val="009B49AC"/>
    <w:rsid w:val="00A3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2012-10-25T07:16:00Z</dcterms:created>
  <dcterms:modified xsi:type="dcterms:W3CDTF">2012-10-25T07:56:00Z</dcterms:modified>
</cp:coreProperties>
</file>