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70" w:rsidRDefault="006B2270" w:rsidP="00163CFD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Департамент образования Тульской области</w:t>
      </w:r>
    </w:p>
    <w:p w:rsidR="00753B69" w:rsidRDefault="00753B69" w:rsidP="00163CFD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Государственное образовательное учреждение</w:t>
      </w:r>
    </w:p>
    <w:p w:rsidR="00753B69" w:rsidRDefault="00753B69" w:rsidP="00163CFD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начального профессионального образования Тульской области</w:t>
      </w:r>
    </w:p>
    <w:p w:rsidR="001E0C74" w:rsidRDefault="00753B69" w:rsidP="00163CFD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«Профессиональное училище №54»</w:t>
      </w:r>
    </w:p>
    <w:p w:rsidR="006B2270" w:rsidRDefault="006B2270" w:rsidP="007818A9">
      <w:pPr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753B69" w:rsidRPr="00753B69" w:rsidRDefault="00753B69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tbl>
      <w:tblPr>
        <w:tblW w:w="0" w:type="auto"/>
        <w:jc w:val="center"/>
        <w:tblLook w:val="04A0"/>
      </w:tblPr>
      <w:tblGrid>
        <w:gridCol w:w="4943"/>
        <w:gridCol w:w="4962"/>
      </w:tblGrid>
      <w:tr w:rsidR="001E0C74" w:rsidRPr="00753B69" w:rsidTr="001E0C74">
        <w:trPr>
          <w:trHeight w:val="654"/>
          <w:jc w:val="center"/>
        </w:trPr>
        <w:tc>
          <w:tcPr>
            <w:tcW w:w="4997" w:type="dxa"/>
            <w:hideMark/>
          </w:tcPr>
          <w:p w:rsidR="001E0C74" w:rsidRPr="00753B69" w:rsidRDefault="00753B69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 xml:space="preserve">              СОГЛАСОВАН</w:t>
            </w:r>
            <w:r w:rsidR="001E0C74" w:rsidRPr="00753B69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О</w:t>
            </w:r>
          </w:p>
          <w:p w:rsidR="00753B69" w:rsidRDefault="00753B69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 xml:space="preserve">глава муниципального образования </w:t>
            </w:r>
          </w:p>
          <w:p w:rsidR="001E0C74" w:rsidRPr="00753B69" w:rsidRDefault="00753B69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Чернский район</w:t>
            </w:r>
          </w:p>
          <w:p w:rsidR="001E0C74" w:rsidRPr="00753B69" w:rsidRDefault="00753B69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_____________ В.В. Соколов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«____»____________2011 г.</w:t>
            </w:r>
          </w:p>
        </w:tc>
        <w:tc>
          <w:tcPr>
            <w:tcW w:w="4998" w:type="dxa"/>
            <w:hideMark/>
          </w:tcPr>
          <w:p w:rsidR="001E0C74" w:rsidRDefault="006B2270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 xml:space="preserve">                             </w:t>
            </w:r>
            <w:r w:rsidR="001E0C74" w:rsidRPr="00753B69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УТВЕРЖДАЮ</w:t>
            </w:r>
          </w:p>
          <w:p w:rsidR="00753B69" w:rsidRDefault="00753B69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</w:p>
          <w:p w:rsidR="00753B69" w:rsidRPr="00753B69" w:rsidRDefault="00753B69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 xml:space="preserve">           Директор ГОУ НПО ТО «ПУ-54»</w:t>
            </w:r>
          </w:p>
          <w:p w:rsidR="00753B69" w:rsidRPr="00753B69" w:rsidRDefault="006B2270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 xml:space="preserve">           </w:t>
            </w:r>
            <w:r w:rsidR="00753B69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_________________ В.В.Иванов</w:t>
            </w:r>
          </w:p>
          <w:p w:rsidR="001E0C74" w:rsidRPr="00753B69" w:rsidRDefault="006B2270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 xml:space="preserve">          </w:t>
            </w:r>
            <w:r w:rsidR="001E0C74" w:rsidRPr="00753B69"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  <w:t>«____»________________2011 г.</w:t>
            </w:r>
          </w:p>
        </w:tc>
      </w:tr>
    </w:tbl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 </w:t>
      </w:r>
    </w:p>
    <w:p w:rsidR="006B2270" w:rsidRDefault="006B2270" w:rsidP="007818A9">
      <w:pPr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1E0C74" w:rsidRPr="00EE1E4B" w:rsidRDefault="00753B69" w:rsidP="00EE1E4B">
      <w:pPr>
        <w:spacing w:after="0" w:line="240" w:lineRule="auto"/>
        <w:jc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EE1E4B">
        <w:rPr>
          <w:rFonts w:eastAsia="Times New Roman"/>
          <w:b/>
          <w:color w:val="000000"/>
          <w:sz w:val="28"/>
          <w:szCs w:val="28"/>
          <w:lang w:eastAsia="ru-RU"/>
        </w:rPr>
        <w:t>Программа развития ГОУ НПО Т</w:t>
      </w:r>
      <w:r w:rsidR="001E0C74" w:rsidRPr="00EE1E4B">
        <w:rPr>
          <w:rFonts w:eastAsia="Times New Roman"/>
          <w:b/>
          <w:color w:val="000000"/>
          <w:sz w:val="28"/>
          <w:szCs w:val="28"/>
          <w:lang w:eastAsia="ru-RU"/>
        </w:rPr>
        <w:t>О</w:t>
      </w:r>
    </w:p>
    <w:p w:rsidR="001E0C74" w:rsidRPr="00EE1E4B" w:rsidRDefault="00753B69" w:rsidP="00EE1E4B">
      <w:pPr>
        <w:spacing w:after="0" w:line="240" w:lineRule="auto"/>
        <w:jc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EE1E4B">
        <w:rPr>
          <w:rFonts w:eastAsia="Times New Roman"/>
          <w:b/>
          <w:color w:val="000000"/>
          <w:sz w:val="28"/>
          <w:szCs w:val="28"/>
          <w:lang w:eastAsia="ru-RU"/>
        </w:rPr>
        <w:t>«Профессиональное  училище №54</w:t>
      </w:r>
      <w:r w:rsidR="001E0C74" w:rsidRPr="00EE1E4B">
        <w:rPr>
          <w:rFonts w:eastAsia="Times New Roman"/>
          <w:b/>
          <w:color w:val="000000"/>
          <w:sz w:val="28"/>
          <w:szCs w:val="28"/>
          <w:lang w:eastAsia="ru-RU"/>
        </w:rPr>
        <w:t>»</w:t>
      </w:r>
    </w:p>
    <w:p w:rsidR="001E0C74" w:rsidRPr="00EE1E4B" w:rsidRDefault="001E0C74" w:rsidP="00EE1E4B">
      <w:pPr>
        <w:spacing w:after="0" w:line="240" w:lineRule="auto"/>
        <w:jc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EE1E4B">
        <w:rPr>
          <w:rFonts w:eastAsia="Times New Roman"/>
          <w:b/>
          <w:color w:val="000000"/>
          <w:sz w:val="28"/>
          <w:szCs w:val="28"/>
          <w:lang w:eastAsia="ru-RU"/>
        </w:rPr>
        <w:t>на 2011- 2015 годы.</w:t>
      </w:r>
    </w:p>
    <w:p w:rsidR="001E0C74" w:rsidRPr="00EE1E4B" w:rsidRDefault="001E0C74" w:rsidP="00EE1E4B">
      <w:pPr>
        <w:spacing w:after="0" w:line="240" w:lineRule="auto"/>
        <w:jc w:val="center"/>
        <w:rPr>
          <w:rFonts w:ascii="Verdana" w:eastAsia="Times New Roman" w:hAnsi="Verdana"/>
          <w:color w:val="000000"/>
          <w:sz w:val="28"/>
          <w:szCs w:val="28"/>
          <w:lang w:eastAsia="ru-RU"/>
        </w:rPr>
      </w:pPr>
    </w:p>
    <w:p w:rsidR="001E0C74" w:rsidRPr="006B2270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lang w:eastAsia="ru-RU"/>
        </w:rPr>
      </w:pP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6B2270" w:rsidRDefault="006B2270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1E0C74" w:rsidRPr="00EE1E4B" w:rsidRDefault="00753B69" w:rsidP="00EE1E4B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2"/>
          <w:szCs w:val="22"/>
          <w:lang w:eastAsia="ru-RU"/>
        </w:rPr>
      </w:pPr>
      <w:r w:rsidRPr="00EE1E4B">
        <w:rPr>
          <w:rFonts w:eastAsia="Times New Roman"/>
          <w:b/>
          <w:color w:val="000000"/>
          <w:sz w:val="22"/>
          <w:szCs w:val="22"/>
          <w:lang w:eastAsia="ru-RU"/>
        </w:rPr>
        <w:t>п. Чернь</w:t>
      </w:r>
      <w:r w:rsidR="00EE1E4B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  <w:r w:rsidR="001E0C74" w:rsidRPr="00EE1E4B">
        <w:rPr>
          <w:rFonts w:eastAsia="Times New Roman"/>
          <w:b/>
          <w:color w:val="000000"/>
          <w:sz w:val="22"/>
          <w:szCs w:val="22"/>
          <w:lang w:eastAsia="ru-RU"/>
        </w:rPr>
        <w:t>2011 г.</w:t>
      </w:r>
    </w:p>
    <w:p w:rsidR="00753B69" w:rsidRPr="006B2270" w:rsidRDefault="00753B69" w:rsidP="00EE1E4B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lastRenderedPageBreak/>
        <w:t>Программа развития ГОУ НПО Т</w:t>
      </w: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О</w:t>
      </w:r>
    </w:p>
    <w:p w:rsidR="00753B69" w:rsidRPr="00753B69" w:rsidRDefault="00753B69" w:rsidP="00EE1E4B">
      <w:pPr>
        <w:spacing w:after="0" w:line="240" w:lineRule="auto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«Профессиональное  училище №54</w:t>
      </w: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»</w:t>
      </w:r>
    </w:p>
    <w:p w:rsidR="00753B69" w:rsidRPr="00753B69" w:rsidRDefault="00753B69" w:rsidP="00EE1E4B">
      <w:pPr>
        <w:spacing w:after="0" w:line="240" w:lineRule="auto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на 2011- 2015 годы.</w:t>
      </w:r>
    </w:p>
    <w:p w:rsidR="00753B69" w:rsidRPr="00753B69" w:rsidRDefault="00753B69" w:rsidP="00EE1E4B">
      <w:pPr>
        <w:spacing w:after="0" w:line="240" w:lineRule="auto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:rsidR="00753B69" w:rsidRDefault="00753B69" w:rsidP="007818A9">
      <w:pPr>
        <w:tabs>
          <w:tab w:val="num" w:pos="3525"/>
        </w:tabs>
        <w:spacing w:after="0" w:line="240" w:lineRule="auto"/>
        <w:ind w:left="3525" w:hanging="360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753B69" w:rsidRDefault="00753B69" w:rsidP="007818A9">
      <w:pPr>
        <w:tabs>
          <w:tab w:val="num" w:pos="3525"/>
        </w:tabs>
        <w:spacing w:after="0" w:line="240" w:lineRule="auto"/>
        <w:ind w:left="3525" w:hanging="360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1E0C74" w:rsidRPr="00753B69" w:rsidRDefault="001E0C74" w:rsidP="007818A9">
      <w:pPr>
        <w:tabs>
          <w:tab w:val="num" w:pos="3525"/>
        </w:tabs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1.      Паспорт.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0"/>
        <w:gridCol w:w="7414"/>
      </w:tblGrid>
      <w:tr w:rsidR="001E0C74" w:rsidRPr="00753B69" w:rsidTr="001E0C74">
        <w:trPr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Программы, дата и номер правового документа, утверждающего концепцию 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163CFD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7818A9" w:rsidRPr="00596578">
              <w:rPr>
                <w:rFonts w:eastAsia="Times New Roman"/>
                <w:sz w:val="22"/>
                <w:szCs w:val="22"/>
                <w:lang w:eastAsia="ru-RU"/>
              </w:rPr>
              <w:t xml:space="preserve">Программа </w:t>
            </w:r>
            <w:r w:rsidRPr="00596578">
              <w:rPr>
                <w:rFonts w:eastAsia="Times New Roman"/>
                <w:sz w:val="22"/>
                <w:szCs w:val="22"/>
                <w:lang w:eastAsia="ru-RU"/>
              </w:rPr>
              <w:t xml:space="preserve"> развития</w:t>
            </w:r>
            <w:r w:rsidR="007818A9" w:rsidRPr="00596578">
              <w:rPr>
                <w:rFonts w:eastAsia="Times New Roman"/>
                <w:sz w:val="22"/>
                <w:szCs w:val="22"/>
                <w:lang w:eastAsia="ru-RU"/>
              </w:rPr>
              <w:t xml:space="preserve"> профессионального  училища № 54</w:t>
            </w:r>
            <w:r w:rsidRPr="00596578">
              <w:rPr>
                <w:rFonts w:eastAsia="Times New Roman"/>
                <w:sz w:val="22"/>
                <w:szCs w:val="22"/>
                <w:lang w:eastAsia="ru-RU"/>
              </w:rPr>
              <w:t xml:space="preserve"> на 2011 – 2015 годы (далее – Программа)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E0C74" w:rsidRPr="00753B69" w:rsidTr="001E0C74">
        <w:trPr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Разработчик и исполнитель 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204703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Администрация ГОУ НПО ТО «Профессиональное училище № 54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1E0C74" w:rsidRPr="00753B69" w:rsidTr="001E0C74">
        <w:trPr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Руководитель  программы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Руководитель образовательного учреждения.</w:t>
            </w:r>
          </w:p>
        </w:tc>
      </w:tr>
      <w:tr w:rsidR="001E0C74" w:rsidRPr="00753B69" w:rsidTr="001E0C74">
        <w:trPr>
          <w:trHeight w:val="1266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Default="001E0C74" w:rsidP="007818A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Цель и задачи программы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204703" w:rsidRPr="00753B69" w:rsidRDefault="00204703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Важнейшие целевые индикаторы.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Цель программы: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Повышение эффективности образовательной деятельност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 профессионального училища №54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 обеспечении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отраслей экономики </w:t>
            </w:r>
            <w:proofErr w:type="spellStart"/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Чернского</w:t>
            </w:r>
            <w:proofErr w:type="spellEnd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района квалифицированными рабочими кадрами за счёт  организацион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и технического  развития ГОУ НПО ТОО ПУ № 54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Задачи программы:</w:t>
            </w:r>
          </w:p>
          <w:p w:rsidR="001E0C74" w:rsidRPr="00753B69" w:rsidRDefault="001E0C74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    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 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Изменение содержания и качества подготовки квалифицир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ованных рабочих кадров в ПУ №54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 учётом  требований рынка труда района.</w:t>
            </w:r>
          </w:p>
          <w:p w:rsidR="001E0C74" w:rsidRPr="00753B69" w:rsidRDefault="001F7492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      Совершенствование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образова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тельного  процесса  с учётом  введения федеральных государственных образовательных стандартов по профессиям.</w:t>
            </w:r>
          </w:p>
          <w:p w:rsidR="001E0C74" w:rsidRPr="00753B69" w:rsidRDefault="001E0C74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      Модернизация  материально-технической базы училища с учётом современных требований  образовательной деятельности.</w:t>
            </w:r>
          </w:p>
          <w:p w:rsidR="001E0C74" w:rsidRPr="00753B69" w:rsidRDefault="001E0C74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4.      Повыше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 эффективности работы ПУ № 54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  основе  развития  системы социального партнёрства.</w:t>
            </w:r>
          </w:p>
          <w:p w:rsidR="001E0C74" w:rsidRPr="00753B69" w:rsidRDefault="001E0C74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5.      Создание цельной системы профессиональной ориентации молодежи на обучение рабочим профессиям.</w:t>
            </w:r>
          </w:p>
          <w:p w:rsidR="001E0C74" w:rsidRPr="00753B69" w:rsidRDefault="001E0C74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6.      Создание системы независимой оценки качества профессионального образования в учреждении.</w:t>
            </w:r>
          </w:p>
          <w:p w:rsidR="001E0C74" w:rsidRPr="00753B69" w:rsidRDefault="001E0C74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7.      Создание эффективной системы управления кадрами учреждения и их материального стимулирования.</w:t>
            </w:r>
          </w:p>
          <w:p w:rsidR="001E0C74" w:rsidRPr="00753B69" w:rsidRDefault="001E0C74" w:rsidP="007818A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8.      Создание эффективной </w:t>
            </w:r>
            <w:proofErr w:type="gramStart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системы мониторинга реализации программы развития</w:t>
            </w:r>
            <w:proofErr w:type="gramEnd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ОУ на 2011-2015 годы.       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Важнейшие целевые индикаторы:</w:t>
            </w:r>
          </w:p>
          <w:p w:rsidR="001E0C74" w:rsidRPr="00753B69" w:rsidRDefault="001E0C74" w:rsidP="007818A9">
            <w:pPr>
              <w:spacing w:after="0" w:line="240" w:lineRule="auto"/>
              <w:ind w:firstLine="851"/>
              <w:jc w:val="both"/>
              <w:outlineLvl w:val="0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Рост доли трудоустроившихся выпускников образовательного учреждения по востребова</w:t>
            </w:r>
            <w:r w:rsidR="0020470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нным профессиям 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 направлениям подготовки, не менее 80% к 2015 году, от общего количества выпускников;</w:t>
            </w:r>
          </w:p>
          <w:p w:rsidR="001E0C74" w:rsidRPr="00753B69" w:rsidRDefault="001E0C74" w:rsidP="007818A9">
            <w:pPr>
              <w:widowControl w:val="0"/>
              <w:spacing w:after="0" w:line="240" w:lineRule="auto"/>
              <w:ind w:firstLine="851"/>
              <w:jc w:val="both"/>
              <w:outlineLvl w:val="0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Рост доли выпускников образовательного учреждения, профессиональной подготовки, успешно прошедших сертификационные процедуры, не менее 80% к 2015 году,  от общего количества выпускников;</w:t>
            </w:r>
          </w:p>
          <w:p w:rsidR="001E0C74" w:rsidRPr="006B2270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sz w:val="22"/>
                <w:szCs w:val="22"/>
                <w:lang w:eastAsia="ru-RU"/>
              </w:rPr>
            </w:pPr>
            <w:r w:rsidRPr="006B2270">
              <w:rPr>
                <w:rFonts w:eastAsia="Times New Roman"/>
                <w:sz w:val="22"/>
                <w:szCs w:val="22"/>
                <w:lang w:eastAsia="ru-RU"/>
              </w:rPr>
              <w:t xml:space="preserve">Вся совокупность целевых индикаторов, с характеризующими их количественными значениями, приведена в Приложении </w:t>
            </w:r>
            <w:r w:rsidR="006B2270" w:rsidRPr="006B2270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</w:tr>
      <w:tr w:rsidR="001E0C74" w:rsidRPr="00753B69" w:rsidTr="001E0C74">
        <w:trPr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Исполнители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основных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мероприятий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204703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ГОУ НПО Т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«Профессиональное училище № 54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Социальные партнёры</w:t>
            </w:r>
          </w:p>
          <w:p w:rsidR="001E0C74" w:rsidRPr="00753B69" w:rsidRDefault="00204703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Администрация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Чернского</w:t>
            </w:r>
            <w:proofErr w:type="spellEnd"/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района</w:t>
            </w:r>
          </w:p>
        </w:tc>
      </w:tr>
      <w:tr w:rsidR="001E0C74" w:rsidRPr="00753B69" w:rsidTr="001E0C74">
        <w:trPr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Ожидаемые 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конечные результаты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реализации программы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выраженные</w:t>
            </w:r>
            <w:proofErr w:type="gramEnd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количественно измеримых показателях достигаемых к 2015 году.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Показатели результативности и  социально – экономической 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эффективности:</w:t>
            </w:r>
          </w:p>
          <w:p w:rsidR="0060002A" w:rsidRDefault="001E0C74" w:rsidP="007818A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рост доли  выпускников с  повышенн</w:t>
            </w:r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ым уровнем квалификации   до 30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% 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2015 г.;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увеличение доли взрослого населения, прошедшего  профессиональную подготовку и  </w:t>
            </w:r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повышение квалификации в ПУ № 54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от общего  контингента </w:t>
            </w:r>
            <w:proofErr w:type="gramStart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на бюджетной основе с</w:t>
            </w:r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до  5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0% в 2015 году;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доведение  представителей работодателей в составе государственной аттестационной комиссии д</w:t>
            </w:r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  100% ежегодно, начиная с 2013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года;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 увеличение количества  мастеров и преподавателей специальных дисциплин, прошедших стажировки на предприятиях, в организациях</w:t>
            </w:r>
          </w:p>
          <w:p w:rsidR="001E0C74" w:rsidRPr="00753B69" w:rsidRDefault="0060002A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ресурсных </w:t>
            </w:r>
            <w:proofErr w:type="gramStart"/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центрах</w:t>
            </w:r>
            <w:proofErr w:type="gramEnd"/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для  повышения или подтверждения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разряда  до 7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0% к 2015 году.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обновление материально – технической базы учреждения до  70%  в 2015 году в соответствии с требованиями современного произво</w:t>
            </w:r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дства и сферы услуг </w:t>
            </w:r>
            <w:proofErr w:type="spellStart"/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Чернского</w:t>
            </w:r>
            <w:proofErr w:type="spellEnd"/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района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района</w:t>
            </w:r>
            <w:proofErr w:type="spellEnd"/>
            <w:proofErr w:type="gramEnd"/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1E0C74" w:rsidRPr="00753B69" w:rsidRDefault="0060002A" w:rsidP="007818A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в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структуре учащихся в учреждении увеличится доля обучающихся, поступивших после окончания средней (полной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 общеобразовательной школы до 4</w:t>
            </w:r>
            <w:r w:rsidR="001E0C74"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0% к 2015 году, </w:t>
            </w:r>
          </w:p>
          <w:p w:rsidR="001E0C74" w:rsidRPr="00753B69" w:rsidRDefault="001E0C74" w:rsidP="007818A9">
            <w:pPr>
              <w:spacing w:after="0" w:line="240" w:lineRule="auto"/>
              <w:jc w:val="both"/>
              <w:outlineLvl w:val="0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 К 2015 году в ре</w:t>
            </w:r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зультате реализации Программы в </w:t>
            </w:r>
            <w:proofErr w:type="spellStart"/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Чернском</w:t>
            </w:r>
            <w:proofErr w:type="spellEnd"/>
            <w:r w:rsidR="0060002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районе профессиональное обучение будет ориентировано на подготовку востребованных высококвалифиц</w:t>
            </w:r>
            <w:r w:rsidR="001506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ированных рабочих для регионального сектора экономики.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lastRenderedPageBreak/>
        <w:t> </w:t>
      </w:r>
    </w:p>
    <w:p w:rsidR="001E0C74" w:rsidRPr="00753B69" w:rsidRDefault="001506C9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 xml:space="preserve">2.  Краткая характеристика ГОУ НПО </w:t>
      </w:r>
      <w:proofErr w:type="gramStart"/>
      <w:r>
        <w:rPr>
          <w:rFonts w:eastAsia="Times New Roman"/>
          <w:b/>
          <w:color w:val="000000"/>
          <w:sz w:val="22"/>
          <w:szCs w:val="22"/>
          <w:lang w:eastAsia="ru-RU"/>
        </w:rPr>
        <w:t>ТО ПУ</w:t>
      </w:r>
      <w:proofErr w:type="gramEnd"/>
      <w:r>
        <w:rPr>
          <w:rFonts w:eastAsia="Times New Roman"/>
          <w:b/>
          <w:color w:val="000000"/>
          <w:sz w:val="22"/>
          <w:szCs w:val="22"/>
          <w:lang w:eastAsia="ru-RU"/>
        </w:rPr>
        <w:t xml:space="preserve"> № 54</w:t>
      </w:r>
      <w:r w:rsidR="001E0C74" w:rsidRPr="00753B69">
        <w:rPr>
          <w:rFonts w:eastAsia="Times New Roman"/>
          <w:b/>
          <w:color w:val="000000"/>
          <w:sz w:val="22"/>
          <w:szCs w:val="22"/>
          <w:lang w:eastAsia="ru-RU"/>
        </w:rPr>
        <w:t>.</w:t>
      </w:r>
    </w:p>
    <w:p w:rsidR="001E0C74" w:rsidRDefault="001506C9" w:rsidP="007818A9">
      <w:pPr>
        <w:shd w:val="clear" w:color="auto" w:fill="FFFFFF"/>
        <w:spacing w:after="0" w:line="240" w:lineRule="auto"/>
        <w:ind w:right="48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pacing w:val="-1"/>
          <w:sz w:val="22"/>
          <w:szCs w:val="22"/>
          <w:lang w:eastAsia="ru-RU"/>
        </w:rPr>
        <w:t>Государственное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образовательное учреждение начального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профессионального образовани</w:t>
      </w:r>
      <w:r>
        <w:rPr>
          <w:rFonts w:eastAsia="Times New Roman"/>
          <w:color w:val="000000"/>
          <w:sz w:val="22"/>
          <w:szCs w:val="22"/>
          <w:lang w:eastAsia="ru-RU"/>
        </w:rPr>
        <w:t>я «Профессиональное училище № 54» образовано в 1991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году.</w:t>
      </w:r>
    </w:p>
    <w:p w:rsidR="006B2270" w:rsidRPr="00163CFD" w:rsidRDefault="006B2270" w:rsidP="007818A9">
      <w:pPr>
        <w:spacing w:before="100" w:beforeAutospacing="1"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163CFD">
        <w:rPr>
          <w:rFonts w:eastAsia="Times New Roman"/>
          <w:color w:val="000000"/>
          <w:sz w:val="22"/>
          <w:szCs w:val="22"/>
          <w:lang w:eastAsia="ru-RU"/>
        </w:rPr>
        <w:t xml:space="preserve">Свидетельство о государственной аккредитации АА 138444, </w:t>
      </w:r>
      <w:proofErr w:type="gramStart"/>
      <w:r w:rsidRPr="00163CFD">
        <w:rPr>
          <w:rFonts w:eastAsia="Times New Roman"/>
          <w:color w:val="000000"/>
          <w:sz w:val="22"/>
          <w:szCs w:val="22"/>
          <w:lang w:eastAsia="ru-RU"/>
        </w:rPr>
        <w:t>регистрационный</w:t>
      </w:r>
      <w:proofErr w:type="gramEnd"/>
      <w:r w:rsidRPr="00163CFD">
        <w:rPr>
          <w:rFonts w:eastAsia="Times New Roman"/>
          <w:color w:val="000000"/>
          <w:sz w:val="22"/>
          <w:szCs w:val="22"/>
          <w:lang w:eastAsia="ru-RU"/>
        </w:rPr>
        <w:t xml:space="preserve"> № 42 от 14 декабря 2007 года, выдано департаментом образования Тульской области</w:t>
      </w:r>
      <w:r w:rsidR="00596578" w:rsidRPr="00163CFD">
        <w:rPr>
          <w:rFonts w:eastAsia="Times New Roman"/>
          <w:color w:val="000000"/>
          <w:sz w:val="22"/>
          <w:szCs w:val="22"/>
          <w:lang w:eastAsia="ru-RU"/>
        </w:rPr>
        <w:t>;</w:t>
      </w:r>
    </w:p>
    <w:p w:rsidR="00421230" w:rsidRPr="00596578" w:rsidRDefault="001E0C74" w:rsidP="007818A9">
      <w:pPr>
        <w:shd w:val="clear" w:color="auto" w:fill="FFFFFF"/>
        <w:tabs>
          <w:tab w:val="left" w:pos="806"/>
        </w:tabs>
        <w:spacing w:after="0" w:line="240" w:lineRule="auto"/>
        <w:jc w:val="both"/>
        <w:rPr>
          <w:rFonts w:eastAsia="Times New Roman"/>
          <w:iCs/>
          <w:sz w:val="22"/>
          <w:szCs w:val="22"/>
          <w:lang w:eastAsia="ru-RU"/>
        </w:rPr>
      </w:pPr>
      <w:r w:rsidRPr="00596578">
        <w:rPr>
          <w:rFonts w:eastAsia="Times New Roman"/>
          <w:iCs/>
          <w:sz w:val="22"/>
          <w:szCs w:val="22"/>
          <w:lang w:eastAsia="ru-RU"/>
        </w:rPr>
        <w:t xml:space="preserve"> имеет лицензию на право осуществления образовательной деятельности </w:t>
      </w:r>
      <w:r w:rsidR="00596578" w:rsidRPr="00596578">
        <w:rPr>
          <w:rFonts w:eastAsia="Times New Roman"/>
          <w:iCs/>
          <w:sz w:val="22"/>
          <w:szCs w:val="22"/>
          <w:lang w:eastAsia="ru-RU"/>
        </w:rPr>
        <w:t xml:space="preserve"> №0133/00752 от 5 декабря 2011</w:t>
      </w:r>
      <w:r w:rsidRPr="00596578">
        <w:rPr>
          <w:rFonts w:eastAsia="Times New Roman"/>
          <w:iCs/>
          <w:sz w:val="22"/>
          <w:szCs w:val="22"/>
          <w:lang w:eastAsia="ru-RU"/>
        </w:rPr>
        <w:t>г</w:t>
      </w:r>
      <w:r w:rsidR="00596578" w:rsidRPr="00596578">
        <w:rPr>
          <w:rFonts w:eastAsia="Times New Roman"/>
          <w:iCs/>
          <w:sz w:val="22"/>
          <w:szCs w:val="22"/>
          <w:lang w:eastAsia="ru-RU"/>
        </w:rPr>
        <w:t>.</w:t>
      </w:r>
    </w:p>
    <w:p w:rsidR="0039152E" w:rsidRPr="00421230" w:rsidRDefault="001E0C74" w:rsidP="007818A9">
      <w:pPr>
        <w:shd w:val="clear" w:color="auto" w:fill="FFFFFF"/>
        <w:tabs>
          <w:tab w:val="left" w:pos="806"/>
        </w:tabs>
        <w:spacing w:after="0" w:line="240" w:lineRule="auto"/>
        <w:jc w:val="both"/>
        <w:rPr>
          <w:rFonts w:ascii="Verdana" w:eastAsia="Times New Roman" w:hAnsi="Verdana"/>
          <w:color w:val="FF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Для занятий теоретическим обучением в учебном корпусе имеются </w:t>
      </w:r>
      <w:r w:rsidR="0039152E">
        <w:rPr>
          <w:rFonts w:eastAsia="Times New Roman"/>
          <w:color w:val="000000"/>
          <w:sz w:val="22"/>
          <w:szCs w:val="22"/>
          <w:lang w:eastAsia="ru-RU"/>
        </w:rPr>
        <w:t>6</w:t>
      </w:r>
      <w:r w:rsidR="0039152E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кабинетов теор</w:t>
      </w:r>
      <w:r w:rsidR="0039152E">
        <w:rPr>
          <w:rFonts w:eastAsia="Times New Roman"/>
          <w:color w:val="000000"/>
          <w:spacing w:val="-1"/>
          <w:sz w:val="22"/>
          <w:szCs w:val="22"/>
          <w:lang w:eastAsia="ru-RU"/>
        </w:rPr>
        <w:t>етического обучения, 4 учебно-производственных  мастерских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,</w:t>
      </w:r>
      <w:r w:rsidR="0039152E" w:rsidRPr="0039152E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</w:t>
      </w:r>
      <w:r w:rsidR="0039152E">
        <w:rPr>
          <w:rFonts w:eastAsia="Times New Roman"/>
          <w:color w:val="000000"/>
          <w:spacing w:val="-1"/>
          <w:sz w:val="22"/>
          <w:szCs w:val="22"/>
          <w:lang w:eastAsia="ru-RU"/>
        </w:rPr>
        <w:t>спортзал</w:t>
      </w:r>
      <w:r w:rsidR="0039152E" w:rsidRPr="00753B69">
        <w:rPr>
          <w:rFonts w:eastAsia="Times New Roman"/>
          <w:color w:val="000000"/>
          <w:sz w:val="22"/>
          <w:szCs w:val="22"/>
          <w:lang w:eastAsia="ru-RU"/>
        </w:rPr>
        <w:t>, библиотека.</w:t>
      </w:r>
    </w:p>
    <w:p w:rsidR="001E0C74" w:rsidRPr="00753B69" w:rsidRDefault="001E0C74" w:rsidP="007818A9">
      <w:pPr>
        <w:shd w:val="clear" w:color="auto" w:fill="FFFFFF"/>
        <w:tabs>
          <w:tab w:val="left" w:pos="806"/>
        </w:tabs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Питание учащихс</w:t>
      </w:r>
      <w:r w:rsidR="0039152E">
        <w:rPr>
          <w:rFonts w:eastAsia="Times New Roman"/>
          <w:color w:val="000000"/>
          <w:spacing w:val="-1"/>
          <w:sz w:val="22"/>
          <w:szCs w:val="22"/>
          <w:lang w:eastAsia="ru-RU"/>
        </w:rPr>
        <w:t>я осуществляется в столовой на 6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0 посадочных мест.</w:t>
      </w:r>
    </w:p>
    <w:p w:rsidR="007818A9" w:rsidRDefault="001E0C74" w:rsidP="007818A9">
      <w:pPr>
        <w:shd w:val="clear" w:color="auto" w:fill="FFFFFF"/>
        <w:spacing w:after="0" w:line="240" w:lineRule="auto"/>
        <w:ind w:right="38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В отдельно стоящем</w:t>
      </w:r>
      <w:r w:rsidR="0039152E">
        <w:rPr>
          <w:rFonts w:eastAsia="Times New Roman"/>
          <w:color w:val="000000"/>
          <w:sz w:val="22"/>
          <w:szCs w:val="22"/>
          <w:lang w:eastAsia="ru-RU"/>
        </w:rPr>
        <w:t xml:space="preserve"> комплексе помещений размещены 1 лаборатория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39152E">
        <w:rPr>
          <w:rFonts w:eastAsia="Times New Roman"/>
          <w:color w:val="000000"/>
          <w:spacing w:val="-1"/>
          <w:sz w:val="22"/>
          <w:szCs w:val="22"/>
          <w:lang w:eastAsia="ru-RU"/>
        </w:rPr>
        <w:t>и мастерские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, теплый га</w:t>
      </w:r>
      <w:r w:rsidR="0039152E">
        <w:rPr>
          <w:rFonts w:eastAsia="Times New Roman"/>
          <w:color w:val="000000"/>
          <w:spacing w:val="-1"/>
          <w:sz w:val="22"/>
          <w:szCs w:val="22"/>
          <w:lang w:eastAsia="ru-RU"/>
        </w:rPr>
        <w:t>раж для постановки техники.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right="38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Организация и проведение учебно-производственных работ по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профессии «Тракторист-машинист сельскохозяйственного производства» осу</w:t>
      </w:r>
      <w:r w:rsidR="0039152E">
        <w:rPr>
          <w:rFonts w:eastAsia="Times New Roman"/>
          <w:color w:val="000000"/>
          <w:spacing w:val="-1"/>
          <w:sz w:val="22"/>
          <w:szCs w:val="22"/>
          <w:lang w:eastAsia="ru-RU"/>
        </w:rPr>
        <w:t>ществляется на учебном полигоне площадью 1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00 га.</w:t>
      </w:r>
    </w:p>
    <w:p w:rsidR="007818A9" w:rsidRDefault="001E0C74" w:rsidP="007818A9">
      <w:pPr>
        <w:shd w:val="clear" w:color="auto" w:fill="FFFFFF"/>
        <w:tabs>
          <w:tab w:val="left" w:pos="4992"/>
        </w:tabs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3"/>
          <w:sz w:val="22"/>
          <w:szCs w:val="22"/>
          <w:lang w:eastAsia="ru-RU"/>
        </w:rPr>
        <w:t>В обра</w:t>
      </w:r>
      <w:r w:rsidR="0039152E">
        <w:rPr>
          <w:rFonts w:eastAsia="Times New Roman"/>
          <w:color w:val="000000"/>
          <w:spacing w:val="-3"/>
          <w:sz w:val="22"/>
          <w:szCs w:val="22"/>
          <w:lang w:eastAsia="ru-RU"/>
        </w:rPr>
        <w:t>зовательном учреждении имеется 11 единиц техники (тракторы, автомобили, комбайны)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hd w:val="clear" w:color="auto" w:fill="FFFFFF"/>
        <w:tabs>
          <w:tab w:val="left" w:pos="4992"/>
        </w:tabs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3"/>
          <w:sz w:val="22"/>
          <w:szCs w:val="22"/>
          <w:lang w:eastAsia="ru-RU"/>
        </w:rPr>
        <w:t>Подготовка кадров в</w:t>
      </w:r>
      <w:r w:rsidR="0039152E">
        <w:rPr>
          <w:rFonts w:eastAsia="Times New Roman"/>
          <w:color w:val="000000"/>
          <w:spacing w:val="-3"/>
          <w:sz w:val="22"/>
          <w:szCs w:val="22"/>
          <w:lang w:eastAsia="ru-RU"/>
        </w:rPr>
        <w:t xml:space="preserve"> настоящее время ведется по следующим </w:t>
      </w:r>
      <w:r w:rsidRPr="00753B69">
        <w:rPr>
          <w:rFonts w:eastAsia="Times New Roman"/>
          <w:color w:val="000000"/>
          <w:spacing w:val="-3"/>
          <w:sz w:val="22"/>
          <w:szCs w:val="22"/>
          <w:lang w:eastAsia="ru-RU"/>
        </w:rPr>
        <w:t xml:space="preserve"> профессиям: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989"/>
        </w:tabs>
        <w:adjustRightInd w:val="0"/>
        <w:spacing w:after="0" w:line="240" w:lineRule="auto"/>
        <w:ind w:left="83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   Тракторист - машинист сельскохозяйственного производства;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989"/>
        </w:tabs>
        <w:adjustRightInd w:val="0"/>
        <w:spacing w:after="0" w:line="240" w:lineRule="auto"/>
        <w:ind w:left="83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-   </w:t>
      </w:r>
      <w:r w:rsidR="0039152E">
        <w:rPr>
          <w:rFonts w:eastAsia="Times New Roman"/>
          <w:color w:val="000000"/>
          <w:spacing w:val="-2"/>
          <w:sz w:val="22"/>
          <w:szCs w:val="22"/>
          <w:lang w:eastAsia="ru-RU"/>
        </w:rPr>
        <w:t>Парикмахер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;</w:t>
      </w:r>
    </w:p>
    <w:p w:rsidR="001E0C74" w:rsidRDefault="001E0C74" w:rsidP="007818A9">
      <w:pPr>
        <w:widowControl w:val="0"/>
        <w:shd w:val="clear" w:color="auto" w:fill="FFFFFF"/>
        <w:tabs>
          <w:tab w:val="left" w:pos="989"/>
        </w:tabs>
        <w:adjustRightInd w:val="0"/>
        <w:spacing w:after="0" w:line="240" w:lineRule="auto"/>
        <w:ind w:left="830"/>
        <w:jc w:val="both"/>
        <w:rPr>
          <w:rFonts w:eastAsia="Times New Roman"/>
          <w:color w:val="000000"/>
          <w:spacing w:val="-2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-  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Автомеханик</w:t>
      </w:r>
      <w:r w:rsidR="0039152E">
        <w:rPr>
          <w:rFonts w:eastAsia="Times New Roman"/>
          <w:color w:val="000000"/>
          <w:spacing w:val="-2"/>
          <w:sz w:val="22"/>
          <w:szCs w:val="22"/>
          <w:lang w:eastAsia="ru-RU"/>
        </w:rPr>
        <w:t>;</w:t>
      </w:r>
    </w:p>
    <w:p w:rsidR="0039152E" w:rsidRDefault="0039152E" w:rsidP="007818A9">
      <w:pPr>
        <w:widowControl w:val="0"/>
        <w:shd w:val="clear" w:color="auto" w:fill="FFFFFF"/>
        <w:tabs>
          <w:tab w:val="left" w:pos="989"/>
        </w:tabs>
        <w:adjustRightInd w:val="0"/>
        <w:spacing w:after="0" w:line="240" w:lineRule="auto"/>
        <w:ind w:left="830"/>
        <w:jc w:val="both"/>
        <w:rPr>
          <w:rFonts w:eastAsia="Times New Roman"/>
          <w:color w:val="000000"/>
          <w:spacing w:val="-2"/>
          <w:sz w:val="22"/>
          <w:szCs w:val="22"/>
          <w:lang w:eastAsia="ru-RU"/>
        </w:rPr>
      </w:pPr>
      <w:r>
        <w:rPr>
          <w:rFonts w:eastAsia="Times New Roman"/>
          <w:color w:val="000000"/>
          <w:spacing w:val="-2"/>
          <w:sz w:val="22"/>
          <w:szCs w:val="22"/>
          <w:lang w:eastAsia="ru-RU"/>
        </w:rPr>
        <w:t>-  Продавец, контролер-кассир.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120" w:right="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Основ</w:t>
      </w:r>
      <w:r w:rsidR="007E1908">
        <w:rPr>
          <w:rFonts w:eastAsia="Times New Roman"/>
          <w:color w:val="000000"/>
          <w:spacing w:val="-1"/>
          <w:sz w:val="22"/>
          <w:szCs w:val="22"/>
          <w:lang w:eastAsia="ru-RU"/>
        </w:rPr>
        <w:t>ной контингент учащихся (80%)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обучается по программам </w:t>
      </w:r>
      <w:r w:rsidR="007E1908">
        <w:rPr>
          <w:rFonts w:eastAsia="Times New Roman"/>
          <w:color w:val="000000"/>
          <w:sz w:val="22"/>
          <w:szCs w:val="22"/>
          <w:lang w:eastAsia="ru-RU"/>
        </w:rPr>
        <w:t xml:space="preserve">НПО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 получением среднего (полного) общего образ</w:t>
      </w:r>
      <w:r w:rsidR="007E1908">
        <w:rPr>
          <w:rFonts w:eastAsia="Times New Roman"/>
          <w:color w:val="000000"/>
          <w:sz w:val="22"/>
          <w:szCs w:val="22"/>
          <w:lang w:eastAsia="ru-RU"/>
        </w:rPr>
        <w:t>ования и 20% на базе среднего (п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олного) общего образования.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125" w:right="14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Профессиональное обучение, переподготовка и повышение квалификации и</w:t>
      </w:r>
      <w:r w:rsidR="007E1908">
        <w:rPr>
          <w:rFonts w:eastAsia="Times New Roman"/>
          <w:color w:val="000000"/>
          <w:sz w:val="22"/>
          <w:szCs w:val="22"/>
          <w:lang w:eastAsia="ru-RU"/>
        </w:rPr>
        <w:t>з числа взрослого населения в училище осуществляется по 4 профессиям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753B69" w:rsidRDefault="007E1908" w:rsidP="007818A9">
      <w:pPr>
        <w:shd w:val="clear" w:color="auto" w:fill="FFFFFF"/>
        <w:spacing w:after="0" w:line="240" w:lineRule="auto"/>
        <w:ind w:left="125" w:right="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На 1 сент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ября 2011 г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ода в ГОУ НПО ТО «ПУ-54» работает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1</w:t>
      </w:r>
      <w:r>
        <w:rPr>
          <w:rFonts w:eastAsia="Times New Roman"/>
          <w:color w:val="000000"/>
          <w:sz w:val="22"/>
          <w:szCs w:val="22"/>
          <w:lang w:eastAsia="ru-RU"/>
        </w:rPr>
        <w:t>8  педагогических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работник</w:t>
      </w:r>
      <w:r>
        <w:rPr>
          <w:rFonts w:eastAsia="Times New Roman"/>
          <w:color w:val="000000"/>
          <w:sz w:val="22"/>
          <w:szCs w:val="22"/>
          <w:lang w:eastAsia="ru-RU"/>
        </w:rPr>
        <w:t>ов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, в том числе:</w:t>
      </w:r>
    </w:p>
    <w:p w:rsidR="001E0C74" w:rsidRPr="00753B69" w:rsidRDefault="007E1908" w:rsidP="007818A9">
      <w:pPr>
        <w:shd w:val="clear" w:color="auto" w:fill="FFFFFF"/>
        <w:spacing w:after="0" w:line="240" w:lineRule="auto"/>
        <w:ind w:left="125" w:right="5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- 1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руководител</w:t>
      </w:r>
      <w:r>
        <w:rPr>
          <w:rFonts w:eastAsia="Times New Roman"/>
          <w:color w:val="000000"/>
          <w:sz w:val="22"/>
          <w:szCs w:val="22"/>
          <w:lang w:eastAsia="ru-RU"/>
        </w:rPr>
        <w:t>ь</w:t>
      </w:r>
    </w:p>
    <w:p w:rsidR="001E0C74" w:rsidRPr="00753B69" w:rsidRDefault="007E1908" w:rsidP="007818A9">
      <w:pPr>
        <w:shd w:val="clear" w:color="auto" w:fill="FFFFFF"/>
        <w:spacing w:after="0" w:line="240" w:lineRule="auto"/>
        <w:ind w:left="125" w:right="5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- 7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преподавателей</w:t>
      </w:r>
    </w:p>
    <w:p w:rsidR="001E0C74" w:rsidRPr="00753B69" w:rsidRDefault="007E1908" w:rsidP="007818A9">
      <w:pPr>
        <w:shd w:val="clear" w:color="auto" w:fill="FFFFFF"/>
        <w:spacing w:after="0" w:line="240" w:lineRule="auto"/>
        <w:ind w:left="125" w:right="5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- 10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мастеров производственного обучения </w:t>
      </w:r>
    </w:p>
    <w:p w:rsidR="001E0C74" w:rsidRPr="00753B69" w:rsidRDefault="007E1908" w:rsidP="007818A9">
      <w:pPr>
        <w:shd w:val="clear" w:color="auto" w:fill="FFFFFF"/>
        <w:spacing w:after="0" w:line="240" w:lineRule="auto"/>
        <w:ind w:left="125" w:right="5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lastRenderedPageBreak/>
        <w:t>77,7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%  преподавателей и мастеров </w:t>
      </w:r>
      <w:proofErr w:type="spellStart"/>
      <w:proofErr w:type="gramStart"/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п</w:t>
      </w:r>
      <w:proofErr w:type="spellEnd"/>
      <w:proofErr w:type="gramEnd"/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/о имеют педагогический стаж более 10 </w:t>
      </w:r>
      <w:r w:rsidR="00E1519D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лет, высшее 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профес</w:t>
      </w:r>
      <w:r w:rsidR="00E1519D">
        <w:rPr>
          <w:rFonts w:eastAsia="Times New Roman"/>
          <w:color w:val="000000"/>
          <w:spacing w:val="-1"/>
          <w:sz w:val="22"/>
          <w:szCs w:val="22"/>
          <w:lang w:eastAsia="ru-RU"/>
        </w:rPr>
        <w:t>сиональное образование имеют 6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8</w:t>
      </w:r>
      <w:r w:rsidR="00E1519D">
        <w:rPr>
          <w:rFonts w:eastAsia="Times New Roman"/>
          <w:color w:val="000000"/>
          <w:spacing w:val="-1"/>
          <w:sz w:val="22"/>
          <w:szCs w:val="22"/>
          <w:lang w:eastAsia="ru-RU"/>
        </w:rPr>
        <w:t>,8 %  педагогических работников, 43,8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% имеют </w:t>
      </w:r>
      <w:r w:rsidR="00E1519D">
        <w:rPr>
          <w:rFonts w:eastAsia="Times New Roman"/>
          <w:color w:val="000000"/>
          <w:spacing w:val="-1"/>
          <w:sz w:val="22"/>
          <w:szCs w:val="22"/>
          <w:lang w:eastAsia="ru-RU"/>
        </w:rPr>
        <w:t>высшую квалификационную категорию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.</w:t>
      </w:r>
    </w:p>
    <w:p w:rsidR="00E1519D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Управление и 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>контроль за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содержанием и качест</w:t>
      </w:r>
      <w:r w:rsidR="00E1519D">
        <w:rPr>
          <w:rFonts w:eastAsia="Times New Roman"/>
          <w:color w:val="000000"/>
          <w:sz w:val="22"/>
          <w:szCs w:val="22"/>
          <w:lang w:eastAsia="ru-RU"/>
        </w:rPr>
        <w:t>вом подготовки специалистов в ГОУ НПО ТО «ПУ-54»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регламентируется  системой локальных актов и нормативных документов,  обеспечивающих распределение  решаемых задач, ответственности и  обязанностей между  структурными подразделениями,  его  персоналом и обучающимися.</w:t>
      </w:r>
    </w:p>
    <w:p w:rsidR="001E0C74" w:rsidRPr="00753B69" w:rsidRDefault="007818A9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Трудоустройство выпуск</w:t>
      </w:r>
      <w:r w:rsidR="00E1519D">
        <w:rPr>
          <w:rFonts w:eastAsia="Times New Roman"/>
          <w:color w:val="000000"/>
          <w:sz w:val="22"/>
          <w:szCs w:val="22"/>
          <w:lang w:eastAsia="ru-RU"/>
        </w:rPr>
        <w:t xml:space="preserve">ников частично организовано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 через  систему  социального партнёрства, в рамках которой обучающиеся получают реальную возможность освоить будущие рабочие  места, зарекомендовать себя и  приобрести  необходимые профессиональные компетенции  в течение прохождения производственной практики на   выпускном курсе,  работая в организации работодателя.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Основными партнёрами -  работодателями являются организации и  предприятия</w:t>
      </w:r>
      <w:r w:rsidR="00E1519D">
        <w:rPr>
          <w:rFonts w:eastAsia="Times New Roman"/>
          <w:color w:val="000000"/>
          <w:sz w:val="22"/>
          <w:szCs w:val="22"/>
          <w:lang w:eastAsia="ru-RU"/>
        </w:rPr>
        <w:t xml:space="preserve"> различных форм собственности Чернского 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района.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  3.  Проблемно -  ориентирова</w:t>
      </w:r>
      <w:r w:rsidR="00E1519D">
        <w:rPr>
          <w:rFonts w:eastAsia="Times New Roman"/>
          <w:b/>
          <w:color w:val="000000"/>
          <w:sz w:val="22"/>
          <w:szCs w:val="22"/>
          <w:lang w:eastAsia="ru-RU"/>
        </w:rPr>
        <w:t xml:space="preserve">нный анализ деятельности ГОУ НПО </w:t>
      </w:r>
      <w:proofErr w:type="gramStart"/>
      <w:r w:rsidR="00E1519D">
        <w:rPr>
          <w:rFonts w:eastAsia="Times New Roman"/>
          <w:b/>
          <w:color w:val="000000"/>
          <w:sz w:val="22"/>
          <w:szCs w:val="22"/>
          <w:lang w:eastAsia="ru-RU"/>
        </w:rPr>
        <w:t>ТО «ПУ</w:t>
      </w:r>
      <w:proofErr w:type="gramEnd"/>
      <w:r w:rsidR="00E1519D">
        <w:rPr>
          <w:rFonts w:eastAsia="Times New Roman"/>
          <w:b/>
          <w:color w:val="000000"/>
          <w:sz w:val="22"/>
          <w:szCs w:val="22"/>
          <w:lang w:eastAsia="ru-RU"/>
        </w:rPr>
        <w:t xml:space="preserve"> № 54»</w:t>
      </w: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Эффективное развитие экономики района невозможно без соответствующего кадрового потенциала.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29" w:right="398" w:firstLine="71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НПО имеет прямое влияние на ее успешное развитие, дает быструю экономическую отдачу и должна рассматриваться как составляющая часть экономики района.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29" w:right="394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E1519D">
        <w:rPr>
          <w:rFonts w:eastAsia="Times New Roman"/>
          <w:color w:val="000000"/>
          <w:sz w:val="22"/>
          <w:szCs w:val="22"/>
          <w:lang w:eastAsia="ru-RU"/>
        </w:rPr>
        <w:t>В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регионе усилилась действенность инновационной политики, ориентированной на внедрение новейших достижений </w:t>
      </w:r>
      <w:r w:rsidR="00E1519D">
        <w:rPr>
          <w:rFonts w:eastAsia="Times New Roman"/>
          <w:color w:val="000000"/>
          <w:sz w:val="22"/>
          <w:szCs w:val="22"/>
          <w:lang w:eastAsia="ru-RU"/>
        </w:rPr>
        <w:t xml:space="preserve"> науки в различных сферах, в то время как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сельские образовательные учреждения НПО остались</w:t>
      </w:r>
      <w:r w:rsidR="00E1519D">
        <w:rPr>
          <w:rFonts w:eastAsia="Times New Roman"/>
          <w:color w:val="000000"/>
          <w:sz w:val="22"/>
          <w:szCs w:val="22"/>
          <w:lang w:eastAsia="ru-RU"/>
        </w:rPr>
        <w:t xml:space="preserve"> с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морально и физически устаревшей учебно-материальной базой.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43" w:right="394" w:firstLine="706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Анализируя состояни</w:t>
      </w:r>
      <w:r w:rsidR="00E1519D">
        <w:rPr>
          <w:rFonts w:eastAsia="Times New Roman"/>
          <w:color w:val="000000"/>
          <w:sz w:val="22"/>
          <w:szCs w:val="22"/>
          <w:lang w:eastAsia="ru-RU"/>
        </w:rPr>
        <w:t>е и деятельность училища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, можно выделить ряд ключевых проблем: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1080"/>
        </w:tabs>
        <w:adjustRightInd w:val="0"/>
        <w:spacing w:after="0" w:line="240" w:lineRule="auto"/>
        <w:ind w:left="48" w:right="384" w:firstLine="71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26"/>
          <w:sz w:val="22"/>
          <w:szCs w:val="22"/>
          <w:lang w:eastAsia="ru-RU"/>
        </w:rPr>
        <w:t xml:space="preserve">1. 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Снижение численности выпускников образовательных школ</w:t>
      </w:r>
      <w:r w:rsidR="00285CF6">
        <w:rPr>
          <w:rFonts w:eastAsia="Times New Roman"/>
          <w:color w:val="000000"/>
          <w:sz w:val="22"/>
          <w:szCs w:val="22"/>
          <w:lang w:eastAsia="ru-RU"/>
        </w:rPr>
        <w:t xml:space="preserve"> района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и их 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>слабая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Pr="00753B69">
        <w:rPr>
          <w:rFonts w:eastAsia="Times New Roman"/>
          <w:color w:val="000000"/>
          <w:sz w:val="22"/>
          <w:szCs w:val="22"/>
          <w:lang w:eastAsia="ru-RU"/>
        </w:rPr>
        <w:t>мотивированность</w:t>
      </w:r>
      <w:proofErr w:type="spell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для поступления в училище. Демографический спад.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1080"/>
        </w:tabs>
        <w:adjustRightInd w:val="0"/>
        <w:spacing w:after="0" w:line="240" w:lineRule="auto"/>
        <w:ind w:left="48" w:right="384" w:firstLine="71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2"/>
          <w:sz w:val="22"/>
          <w:szCs w:val="22"/>
          <w:lang w:eastAsia="ru-RU"/>
        </w:rPr>
        <w:t>2.  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Отсутствие заинтересованности в получении сельскохозяйственных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профессий в силу их непрестижности, низкой оплаты труда и низким уровнем бытовых условий на селе.</w:t>
      </w:r>
    </w:p>
    <w:p w:rsidR="001E0C74" w:rsidRPr="00753B69" w:rsidRDefault="001E0C74" w:rsidP="007818A9">
      <w:pPr>
        <w:shd w:val="clear" w:color="auto" w:fill="FFFFFF"/>
        <w:tabs>
          <w:tab w:val="left" w:pos="1320"/>
        </w:tabs>
        <w:spacing w:after="0" w:line="240" w:lineRule="auto"/>
        <w:ind w:left="53" w:right="384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0"/>
          <w:sz w:val="22"/>
          <w:szCs w:val="22"/>
          <w:lang w:eastAsia="ru-RU"/>
        </w:rPr>
        <w:t>3.</w:t>
      </w:r>
      <w:r w:rsidR="00285CF6">
        <w:rPr>
          <w:rFonts w:eastAsia="Times New Roman"/>
          <w:color w:val="000000"/>
          <w:spacing w:val="-1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Недостаточное финан</w:t>
      </w:r>
      <w:r w:rsidR="00285CF6">
        <w:rPr>
          <w:rFonts w:eastAsia="Times New Roman"/>
          <w:color w:val="000000"/>
          <w:sz w:val="22"/>
          <w:szCs w:val="22"/>
          <w:lang w:eastAsia="ru-RU"/>
        </w:rPr>
        <w:t xml:space="preserve">сирование училища на развитие и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совершенствование учебно-материальной базы.</w:t>
      </w:r>
    </w:p>
    <w:p w:rsidR="001E0C74" w:rsidRPr="00753B69" w:rsidRDefault="001E0C74" w:rsidP="007818A9">
      <w:pPr>
        <w:shd w:val="clear" w:color="auto" w:fill="FFFFFF"/>
        <w:tabs>
          <w:tab w:val="left" w:pos="1440"/>
        </w:tabs>
        <w:spacing w:after="0" w:line="240" w:lineRule="auto"/>
        <w:ind w:left="58" w:right="384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2"/>
          <w:sz w:val="22"/>
          <w:szCs w:val="22"/>
          <w:lang w:eastAsia="ru-RU"/>
        </w:rPr>
        <w:t>4.</w:t>
      </w:r>
      <w:r w:rsidR="00285CF6">
        <w:rPr>
          <w:rFonts w:eastAsia="Times New Roman"/>
          <w:color w:val="000000"/>
          <w:spacing w:val="-12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Большой физический износ автотракто</w:t>
      </w:r>
      <w:r w:rsidR="00285CF6">
        <w:rPr>
          <w:rFonts w:eastAsia="Times New Roman"/>
          <w:color w:val="000000"/>
          <w:sz w:val="22"/>
          <w:szCs w:val="22"/>
          <w:lang w:eastAsia="ru-RU"/>
        </w:rPr>
        <w:t>рной техники,</w:t>
      </w:r>
      <w:r w:rsidR="00614F2D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сельскохозяйственных машин, учебного оборудования, отсутствие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br/>
        <w:t>современных технических средств обучения.</w:t>
      </w:r>
    </w:p>
    <w:p w:rsidR="001E0C74" w:rsidRPr="00753B69" w:rsidRDefault="001E0C74" w:rsidP="007818A9">
      <w:pPr>
        <w:shd w:val="clear" w:color="auto" w:fill="FFFFFF"/>
        <w:tabs>
          <w:tab w:val="left" w:pos="1157"/>
        </w:tabs>
        <w:spacing w:after="0" w:line="240" w:lineRule="auto"/>
        <w:ind w:left="58" w:right="370" w:firstLine="72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2"/>
          <w:sz w:val="22"/>
          <w:szCs w:val="22"/>
          <w:lang w:eastAsia="ru-RU"/>
        </w:rPr>
        <w:t>5.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ab/>
        <w:t>Большие трудности в развитии социального партнерства и как</w:t>
      </w:r>
      <w:r w:rsidR="00285CF6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следствие в </w:t>
      </w:r>
      <w:r w:rsidR="00614F2D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софинансировании процесса обучения социальными партнерами.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67" w:right="365" w:firstLine="706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В связи с экономическим ростом ряда производственных инфраструктур, застоем других и увеличением рабочих ме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>ст в сф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ере услуг и предпринимательства, на рынке труда востребован определенный ряд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профессий и специальностей с различным уровнем квалификации.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62" w:right="374" w:firstLine="72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Отмечен дефицит рабочих кадров в сельской местности. 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Наметился    рост        потребности    в    квалифицированных    кадрах на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предприятиях по ремонту и обслуживанию автомобильного транспорта.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58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Готовя     квалифицированных     рабочих,    необходимо     оперативно    реагировать     на  потребности  рынка  труда,   вводить   </w:t>
      </w:r>
      <w:r w:rsidR="00285CF6">
        <w:rPr>
          <w:rFonts w:eastAsia="Times New Roman"/>
          <w:color w:val="000000"/>
          <w:sz w:val="22"/>
          <w:szCs w:val="22"/>
          <w:lang w:eastAsia="ru-RU"/>
        </w:rPr>
        <w:t>новые   профессии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, конкурируя с другими образовательными учреждениями </w:t>
      </w:r>
      <w:r w:rsidR="00285CF6">
        <w:rPr>
          <w:rFonts w:eastAsia="Times New Roman"/>
          <w:color w:val="000000"/>
          <w:sz w:val="22"/>
          <w:szCs w:val="22"/>
          <w:lang w:eastAsia="ru-RU"/>
        </w:rPr>
        <w:t xml:space="preserve">соседних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р</w:t>
      </w:r>
      <w:r w:rsidR="00285CF6">
        <w:rPr>
          <w:rFonts w:eastAsia="Times New Roman"/>
          <w:color w:val="000000"/>
          <w:sz w:val="22"/>
          <w:szCs w:val="22"/>
          <w:lang w:eastAsia="ru-RU"/>
        </w:rPr>
        <w:t>егионов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10" w:right="43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Вся образовательная деятельность училища, трудоустройство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выпускников неразрывно связана с социально-экономической поддержкой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обучающихся, их правовой защитой, что должно постоянно совершенствоваться.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10" w:right="34" w:firstLine="71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3"/>
          <w:sz w:val="22"/>
          <w:szCs w:val="22"/>
          <w:lang w:eastAsia="ru-RU"/>
        </w:rPr>
        <w:t xml:space="preserve">В комплектовании училища выпускниками общеобразовательных школ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необходимо постоянно увеличивать долю (по сравнению с общим набором) учащихся с целевой контрактной подготовкой.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34" w:right="10" w:firstLine="71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Имея в училище квалифицированные инженерно-педагогические кадры, развивающуюся учебно-материальную базу, необходимо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использовать весь учебно-производственный потенциал для развития и совершенствования образовательной деятельности, расширения учебных производств, совершенствовать учебный процесс, используя новые информационные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технологии, технические средства обучения.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38" w:right="5" w:firstLine="71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lastRenderedPageBreak/>
        <w:t xml:space="preserve">Постоянно совершенствовать профессиональный и интеллектуальный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уровень педагогических кадров на основе обмена передовым опытом, личного участия в областных семинарах по внедрению инновационных технологий в учебном процессе.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Безусловное обеспечение научно-методических условий в образовательном процессе.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</w:t>
      </w: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4. Цель и задачи Программы.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Целью настоящей программы является повышение эффективности образовательной деятельности </w:t>
      </w:r>
      <w:r w:rsidR="00614F2D">
        <w:rPr>
          <w:rFonts w:eastAsia="Times New Roman"/>
          <w:color w:val="000000"/>
          <w:sz w:val="22"/>
          <w:szCs w:val="22"/>
          <w:lang w:eastAsia="ru-RU"/>
        </w:rPr>
        <w:t xml:space="preserve">ГОУ НПО </w:t>
      </w:r>
      <w:proofErr w:type="gramStart"/>
      <w:r w:rsidR="00614F2D">
        <w:rPr>
          <w:rFonts w:eastAsia="Times New Roman"/>
          <w:color w:val="000000"/>
          <w:sz w:val="22"/>
          <w:szCs w:val="22"/>
          <w:lang w:eastAsia="ru-RU"/>
        </w:rPr>
        <w:t>ТО «ПУ</w:t>
      </w:r>
      <w:proofErr w:type="gramEnd"/>
      <w:r w:rsidR="00614F2D">
        <w:rPr>
          <w:rFonts w:eastAsia="Times New Roman"/>
          <w:color w:val="000000"/>
          <w:sz w:val="22"/>
          <w:szCs w:val="22"/>
          <w:lang w:eastAsia="ru-RU"/>
        </w:rPr>
        <w:t xml:space="preserve"> № 54»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в обеспечении отраслей экономики </w:t>
      </w:r>
      <w:proofErr w:type="spellStart"/>
      <w:r w:rsidR="00614F2D">
        <w:rPr>
          <w:rFonts w:eastAsia="Times New Roman"/>
          <w:color w:val="000000"/>
          <w:sz w:val="22"/>
          <w:szCs w:val="22"/>
          <w:lang w:eastAsia="ru-RU"/>
        </w:rPr>
        <w:t>Чернского</w:t>
      </w:r>
      <w:proofErr w:type="spell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района квалифицированными рабочими кадрами за счёт организационного  и технологического развития </w:t>
      </w:r>
      <w:r w:rsidR="001F7492">
        <w:rPr>
          <w:rFonts w:eastAsia="Times New Roman"/>
          <w:color w:val="000000"/>
          <w:sz w:val="22"/>
          <w:szCs w:val="22"/>
          <w:lang w:eastAsia="ru-RU"/>
        </w:rPr>
        <w:t>училища.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Стратегическими задачами развити</w:t>
      </w:r>
      <w:r w:rsidR="001F7492">
        <w:rPr>
          <w:rFonts w:eastAsia="Times New Roman"/>
          <w:color w:val="000000"/>
          <w:sz w:val="22"/>
          <w:szCs w:val="22"/>
          <w:lang w:eastAsia="ru-RU"/>
        </w:rPr>
        <w:t>я профессионального училища № 54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на 2011 -2015 годы  является следующее: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1.Изменение содержания и качества подготовки квалифицированных рабочих кадров 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>в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</w:t>
      </w:r>
    </w:p>
    <w:p w:rsidR="001E0C74" w:rsidRPr="00753B69" w:rsidRDefault="001F7492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  ПУ № 54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с учётом  требований рынка труда района.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F7492" w:rsidRPr="00753B69" w:rsidRDefault="001E0C74" w:rsidP="007818A9">
      <w:pPr>
        <w:spacing w:after="0" w:line="240" w:lineRule="auto"/>
        <w:ind w:left="720" w:hanging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2</w:t>
      </w:r>
      <w:r w:rsidR="001F7492">
        <w:rPr>
          <w:rFonts w:eastAsia="Times New Roman"/>
          <w:color w:val="000000"/>
          <w:sz w:val="22"/>
          <w:szCs w:val="22"/>
          <w:lang w:eastAsia="ru-RU"/>
        </w:rPr>
        <w:t>.      Совершенствование</w:t>
      </w:r>
      <w:r w:rsidR="001F7492" w:rsidRPr="00753B69">
        <w:rPr>
          <w:rFonts w:eastAsia="Times New Roman"/>
          <w:color w:val="000000"/>
          <w:sz w:val="22"/>
          <w:szCs w:val="22"/>
          <w:lang w:eastAsia="ru-RU"/>
        </w:rPr>
        <w:t xml:space="preserve">  образова</w:t>
      </w:r>
      <w:r w:rsidR="001F7492">
        <w:rPr>
          <w:rFonts w:eastAsia="Times New Roman"/>
          <w:color w:val="000000"/>
          <w:sz w:val="22"/>
          <w:szCs w:val="22"/>
          <w:lang w:eastAsia="ru-RU"/>
        </w:rPr>
        <w:t>тельного  процесса  с учётом  введения федеральных государственных образовательных стандартов по профессиям.</w:t>
      </w:r>
      <w:r w:rsidR="001F7492"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F7492" w:rsidRPr="00753B69" w:rsidRDefault="001F7492" w:rsidP="007818A9">
      <w:pPr>
        <w:spacing w:after="0" w:line="240" w:lineRule="auto"/>
        <w:ind w:left="720" w:hanging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3.      Модернизация  материально-технической базы училища с учётом современных требований  образовательной деятельности.</w:t>
      </w:r>
    </w:p>
    <w:p w:rsidR="001F7492" w:rsidRPr="00753B69" w:rsidRDefault="001F7492" w:rsidP="007818A9">
      <w:pPr>
        <w:spacing w:after="0" w:line="240" w:lineRule="auto"/>
        <w:ind w:left="720" w:hanging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4.      Повыше</w:t>
      </w:r>
      <w:r>
        <w:rPr>
          <w:rFonts w:eastAsia="Times New Roman"/>
          <w:color w:val="000000"/>
          <w:sz w:val="22"/>
          <w:szCs w:val="22"/>
          <w:lang w:eastAsia="ru-RU"/>
        </w:rPr>
        <w:t>ние эффективности работы ПУ № 54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на  основе  развития  системы социального партнёрства.</w:t>
      </w:r>
    </w:p>
    <w:p w:rsidR="001F7492" w:rsidRPr="00753B69" w:rsidRDefault="001F7492" w:rsidP="007818A9">
      <w:pPr>
        <w:spacing w:after="0" w:line="240" w:lineRule="auto"/>
        <w:ind w:left="720" w:hanging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5.      Создание цельной системы профессиональной ориентации молодежи на обучение рабочим профессиям.</w:t>
      </w:r>
    </w:p>
    <w:p w:rsidR="001F7492" w:rsidRPr="00753B69" w:rsidRDefault="001F7492" w:rsidP="007818A9">
      <w:pPr>
        <w:spacing w:after="0" w:line="240" w:lineRule="auto"/>
        <w:ind w:left="720" w:hanging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6.      Создание системы независимой оценки качества профессионального образования в учреждении.</w:t>
      </w:r>
    </w:p>
    <w:p w:rsidR="001F7492" w:rsidRPr="00753B69" w:rsidRDefault="001F7492" w:rsidP="007818A9">
      <w:pPr>
        <w:spacing w:after="0" w:line="240" w:lineRule="auto"/>
        <w:ind w:left="720" w:hanging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7.      Создание эффективной системы управления кадрами учреждения и их материального стимулирования.</w:t>
      </w:r>
    </w:p>
    <w:p w:rsidR="001F7492" w:rsidRPr="00753B69" w:rsidRDefault="001F7492" w:rsidP="007818A9">
      <w:pPr>
        <w:spacing w:after="0" w:line="240" w:lineRule="auto"/>
        <w:ind w:left="720" w:hanging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8.      Создание эффективной 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>системы мониторинга реализации программы развития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ОУ на 2011-2015 годы.       </w:t>
      </w:r>
    </w:p>
    <w:p w:rsidR="001F7492" w:rsidRPr="00753B69" w:rsidRDefault="001F7492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F7492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Для решения задачи  повышения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 эффективности  образовательной деятельности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Профессионального  училища № 54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в обеспечении отраслей экономики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Чернского</w:t>
      </w:r>
      <w:proofErr w:type="spellEnd"/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района квалифицированными рабочими кадрами, за счёт  организационного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и технологического  развития ГОУ НПО </w:t>
      </w:r>
      <w:proofErr w:type="gramStart"/>
      <w:r>
        <w:rPr>
          <w:rFonts w:eastAsia="Times New Roman"/>
          <w:color w:val="000000"/>
          <w:sz w:val="22"/>
          <w:szCs w:val="22"/>
          <w:lang w:eastAsia="ru-RU"/>
        </w:rPr>
        <w:t>ТО  « ПУ</w:t>
      </w:r>
      <w:proofErr w:type="gramEnd"/>
      <w:r>
        <w:rPr>
          <w:rFonts w:eastAsia="Times New Roman"/>
          <w:color w:val="000000"/>
          <w:sz w:val="22"/>
          <w:szCs w:val="22"/>
          <w:lang w:eastAsia="ru-RU"/>
        </w:rPr>
        <w:t xml:space="preserve"> № 54»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предполагается:</w:t>
      </w:r>
    </w:p>
    <w:p w:rsidR="001F7492" w:rsidRDefault="001E0C74" w:rsidP="007818A9">
      <w:pPr>
        <w:spacing w:after="0" w:line="240" w:lineRule="auto"/>
        <w:ind w:left="36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по</w:t>
      </w:r>
      <w:r w:rsidR="001F7492">
        <w:rPr>
          <w:rFonts w:eastAsia="Times New Roman"/>
          <w:color w:val="000000"/>
          <w:sz w:val="22"/>
          <w:szCs w:val="22"/>
          <w:lang w:eastAsia="ru-RU"/>
        </w:rPr>
        <w:t>вышение квалификации педагогических работников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,  </w:t>
      </w:r>
    </w:p>
    <w:p w:rsidR="001E0C74" w:rsidRPr="00753B69" w:rsidRDefault="001F7492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- разработка  рабочих основных профессиональных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образовательных программ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(ОПОП)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, основанных на  требованиях федеральных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государственных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образова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тельных стандартов,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согласованных  с работодателями.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совершенствование ор</w:t>
      </w:r>
      <w:r w:rsidR="003F78A7">
        <w:rPr>
          <w:rFonts w:eastAsia="Times New Roman"/>
          <w:color w:val="000000"/>
          <w:sz w:val="22"/>
          <w:szCs w:val="22"/>
          <w:lang w:eastAsia="ru-RU"/>
        </w:rPr>
        <w:t>ганизационных  форм и содержания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</w:t>
      </w:r>
      <w:proofErr w:type="spellStart"/>
      <w:r w:rsidRPr="00753B69">
        <w:rPr>
          <w:rFonts w:eastAsia="Times New Roman"/>
          <w:color w:val="000000"/>
          <w:sz w:val="22"/>
          <w:szCs w:val="22"/>
          <w:lang w:eastAsia="ru-RU"/>
        </w:rPr>
        <w:t>профориентационной</w:t>
      </w:r>
      <w:proofErr w:type="spell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работы по мо</w:t>
      </w:r>
      <w:r w:rsidR="003F78A7">
        <w:rPr>
          <w:rFonts w:eastAsia="Times New Roman"/>
          <w:color w:val="000000"/>
          <w:sz w:val="22"/>
          <w:szCs w:val="22"/>
          <w:lang w:eastAsia="ru-RU"/>
        </w:rPr>
        <w:t>тивации школьников для получения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начального профессионального образования.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Самыми актуальными задачами Программы учреждения являются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:</w:t>
      </w:r>
      <w:proofErr w:type="gramEnd"/>
    </w:p>
    <w:p w:rsidR="001E0C74" w:rsidRPr="00753B69" w:rsidRDefault="007818A9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1)</w:t>
      </w:r>
      <w:r w:rsidR="001E0C74"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Модернизация  материально – технической базы</w:t>
      </w:r>
      <w:r w:rsidR="00934C13">
        <w:rPr>
          <w:rFonts w:eastAsia="Times New Roman"/>
          <w:b/>
          <w:color w:val="000000"/>
          <w:sz w:val="22"/>
          <w:szCs w:val="22"/>
          <w:lang w:eastAsia="ru-RU"/>
        </w:rPr>
        <w:t>: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приобретение  современного  учебного,  диагностического  оборудования,</w:t>
      </w:r>
      <w:r w:rsidR="00934C13">
        <w:rPr>
          <w:rFonts w:eastAsia="Times New Roman"/>
          <w:color w:val="000000"/>
          <w:sz w:val="22"/>
          <w:szCs w:val="22"/>
          <w:lang w:eastAsia="ru-RU"/>
        </w:rPr>
        <w:t xml:space="preserve"> средств ИКТ,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учебной  сельскохозяйственной техники, учебной  мебели, спортивного  оборудования и инвентаря;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использование материально – технической базы социальных партнёров  в учебных целях.</w:t>
      </w:r>
    </w:p>
    <w:p w:rsidR="00934C13" w:rsidRPr="00934C13" w:rsidRDefault="001E0C74" w:rsidP="007818A9">
      <w:pPr>
        <w:spacing w:after="0" w:line="240" w:lineRule="auto"/>
        <w:ind w:left="708" w:hanging="360"/>
        <w:jc w:val="both"/>
        <w:rPr>
          <w:rFonts w:ascii="Verdana" w:eastAsia="Times New Roman" w:hAnsi="Verdana"/>
          <w:b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2</w:t>
      </w:r>
      <w:r w:rsidR="007818A9">
        <w:rPr>
          <w:rFonts w:eastAsia="Times New Roman"/>
          <w:b/>
          <w:color w:val="000000"/>
          <w:sz w:val="22"/>
          <w:szCs w:val="22"/>
          <w:lang w:eastAsia="ru-RU"/>
        </w:rPr>
        <w:t>)</w:t>
      </w:r>
      <w:r w:rsidR="00934C13" w:rsidRPr="00934C13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934C13" w:rsidRPr="00934C13">
        <w:rPr>
          <w:rFonts w:eastAsia="Times New Roman"/>
          <w:b/>
          <w:color w:val="000000"/>
          <w:sz w:val="22"/>
          <w:szCs w:val="22"/>
          <w:lang w:eastAsia="ru-RU"/>
        </w:rPr>
        <w:t>Совершенствование  образовательного  процесса  с учётом  введения федеральных государственных образовательных стандартов по профессиям</w:t>
      </w:r>
      <w:r w:rsidR="00934C13">
        <w:rPr>
          <w:rFonts w:eastAsia="Times New Roman"/>
          <w:b/>
          <w:color w:val="000000"/>
          <w:sz w:val="22"/>
          <w:szCs w:val="22"/>
          <w:lang w:eastAsia="ru-RU"/>
        </w:rPr>
        <w:t>:</w:t>
      </w:r>
    </w:p>
    <w:p w:rsidR="001E0C74" w:rsidRPr="00753B69" w:rsidRDefault="001E0C74" w:rsidP="007818A9">
      <w:pPr>
        <w:spacing w:after="0" w:line="240" w:lineRule="auto"/>
        <w:ind w:left="348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широкое испо</w:t>
      </w:r>
      <w:r w:rsidR="00934C13">
        <w:rPr>
          <w:rFonts w:eastAsia="Times New Roman"/>
          <w:color w:val="000000"/>
          <w:sz w:val="22"/>
          <w:szCs w:val="22"/>
          <w:lang w:eastAsia="ru-RU"/>
        </w:rPr>
        <w:t>льзование  Интернет</w:t>
      </w:r>
      <w:r w:rsidR="00186AF0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934C13">
        <w:rPr>
          <w:rFonts w:eastAsia="Times New Roman"/>
          <w:color w:val="000000"/>
          <w:sz w:val="22"/>
          <w:szCs w:val="22"/>
          <w:lang w:eastAsia="ru-RU"/>
        </w:rPr>
        <w:t>- технологий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в </w:t>
      </w:r>
      <w:r w:rsidR="00934C13">
        <w:rPr>
          <w:rFonts w:eastAsia="Times New Roman"/>
          <w:color w:val="000000"/>
          <w:sz w:val="22"/>
          <w:szCs w:val="22"/>
          <w:lang w:eastAsia="ru-RU"/>
        </w:rPr>
        <w:t>учебном процессе, а также для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с</w:t>
      </w:r>
      <w:r w:rsidR="00934C13">
        <w:rPr>
          <w:rFonts w:eastAsia="Times New Roman"/>
          <w:color w:val="000000"/>
          <w:sz w:val="22"/>
          <w:szCs w:val="22"/>
          <w:lang w:eastAsia="ru-RU"/>
        </w:rPr>
        <w:t>амообразования участников образовательного      процесса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;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ориентация образовательного  проце</w:t>
      </w:r>
      <w:r w:rsidR="00934C13">
        <w:rPr>
          <w:rFonts w:eastAsia="Times New Roman"/>
          <w:color w:val="000000"/>
          <w:sz w:val="22"/>
          <w:szCs w:val="22"/>
          <w:lang w:eastAsia="ru-RU"/>
        </w:rPr>
        <w:t>сса на качество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образования.</w:t>
      </w:r>
    </w:p>
    <w:p w:rsidR="001E0C74" w:rsidRPr="00753B69" w:rsidRDefault="007818A9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3)</w:t>
      </w:r>
      <w:r w:rsidR="001E0C74"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Изменение содержания и качества подготовки квалифици</w:t>
      </w:r>
      <w:r w:rsidR="00934C13">
        <w:rPr>
          <w:rFonts w:eastAsia="Times New Roman"/>
          <w:b/>
          <w:color w:val="000000"/>
          <w:sz w:val="22"/>
          <w:szCs w:val="22"/>
          <w:lang w:eastAsia="ru-RU"/>
        </w:rPr>
        <w:t>рованных  рабочих кадров ПУ № 54</w:t>
      </w:r>
      <w:r w:rsidR="001E0C74"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с учётом требований рынка труда</w:t>
      </w:r>
      <w:r w:rsidR="00186AF0">
        <w:rPr>
          <w:rFonts w:eastAsia="Times New Roman"/>
          <w:b/>
          <w:color w:val="000000"/>
          <w:sz w:val="22"/>
          <w:szCs w:val="22"/>
          <w:lang w:eastAsia="ru-RU"/>
        </w:rPr>
        <w:t>:</w:t>
      </w:r>
    </w:p>
    <w:p w:rsidR="001E0C74" w:rsidRPr="00753B69" w:rsidRDefault="00186AF0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lastRenderedPageBreak/>
        <w:t xml:space="preserve">-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построени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е образовательного процесса </w:t>
      </w:r>
      <w:proofErr w:type="gramStart"/>
      <w:r>
        <w:rPr>
          <w:rFonts w:eastAsia="Times New Roman"/>
          <w:color w:val="000000"/>
          <w:sz w:val="22"/>
          <w:szCs w:val="22"/>
          <w:lang w:eastAsia="ru-RU"/>
        </w:rPr>
        <w:t>на</w:t>
      </w:r>
      <w:proofErr w:type="gramEnd"/>
      <w:r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2"/>
          <w:szCs w:val="22"/>
          <w:lang w:eastAsia="ru-RU"/>
        </w:rPr>
        <w:t>в</w:t>
      </w:r>
      <w:proofErr w:type="gramEnd"/>
      <w:r>
        <w:rPr>
          <w:rFonts w:eastAsia="Times New Roman"/>
          <w:color w:val="000000"/>
          <w:sz w:val="22"/>
          <w:szCs w:val="22"/>
          <w:lang w:eastAsia="ru-RU"/>
        </w:rPr>
        <w:t xml:space="preserve"> соответствии с требованиями ФГОС и согласованием  рабочих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программпрофессиональных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модулей с работодателями;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применение современных</w:t>
      </w:r>
      <w:r w:rsidR="00186AF0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средств </w:t>
      </w:r>
      <w:r w:rsidR="00186AF0">
        <w:rPr>
          <w:rFonts w:eastAsia="Times New Roman"/>
          <w:color w:val="000000"/>
          <w:sz w:val="22"/>
          <w:szCs w:val="22"/>
          <w:lang w:eastAsia="ru-RU"/>
        </w:rPr>
        <w:t xml:space="preserve">и </w:t>
      </w:r>
      <w:proofErr w:type="spellStart"/>
      <w:r w:rsidR="00186AF0">
        <w:rPr>
          <w:rFonts w:eastAsia="Times New Roman"/>
          <w:color w:val="000000"/>
          <w:sz w:val="22"/>
          <w:szCs w:val="22"/>
          <w:lang w:eastAsia="ru-RU"/>
        </w:rPr>
        <w:t>информационго-коммуникационных</w:t>
      </w:r>
      <w:proofErr w:type="spellEnd"/>
      <w:r w:rsidR="00186AF0">
        <w:rPr>
          <w:rFonts w:eastAsia="Times New Roman"/>
          <w:color w:val="000000"/>
          <w:sz w:val="22"/>
          <w:szCs w:val="22"/>
          <w:lang w:eastAsia="ru-RU"/>
        </w:rPr>
        <w:t xml:space="preserve"> технологий в процессе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обучения.</w:t>
      </w:r>
    </w:p>
    <w:p w:rsidR="001E0C74" w:rsidRPr="00753B69" w:rsidRDefault="007818A9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>4)</w:t>
      </w:r>
      <w:r w:rsidR="001E0C74"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Повыше</w:t>
      </w:r>
      <w:r w:rsidR="006878B1">
        <w:rPr>
          <w:rFonts w:eastAsia="Times New Roman"/>
          <w:b/>
          <w:color w:val="000000"/>
          <w:sz w:val="22"/>
          <w:szCs w:val="22"/>
          <w:lang w:eastAsia="ru-RU"/>
        </w:rPr>
        <w:t xml:space="preserve">ние эффективности работы ГОУ НПО </w:t>
      </w:r>
      <w:proofErr w:type="gramStart"/>
      <w:r w:rsidR="006878B1">
        <w:rPr>
          <w:rFonts w:eastAsia="Times New Roman"/>
          <w:b/>
          <w:color w:val="000000"/>
          <w:sz w:val="22"/>
          <w:szCs w:val="22"/>
          <w:lang w:eastAsia="ru-RU"/>
        </w:rPr>
        <w:t>ТО «ПУ</w:t>
      </w:r>
      <w:proofErr w:type="gramEnd"/>
      <w:r w:rsidR="006878B1">
        <w:rPr>
          <w:rFonts w:eastAsia="Times New Roman"/>
          <w:b/>
          <w:color w:val="000000"/>
          <w:sz w:val="22"/>
          <w:szCs w:val="22"/>
          <w:lang w:eastAsia="ru-RU"/>
        </w:rPr>
        <w:t xml:space="preserve"> №54»</w:t>
      </w:r>
      <w:r w:rsidR="001E0C74"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на  основе развития системы социального партнёрства:</w:t>
      </w:r>
    </w:p>
    <w:p w:rsidR="001E0C74" w:rsidRDefault="001E0C74" w:rsidP="007818A9">
      <w:pPr>
        <w:spacing w:after="0" w:line="240" w:lineRule="auto"/>
        <w:ind w:left="36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организация боле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>е тесного сотрудничества ПУ № 54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  социальными  партнёрами по решению вопросов  формирования контингента обучающихся, материального и технического обеспече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>ния в реализации образовательных программ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, проектирование структуры содержания  образования, оценки качества подготовки и трудоустройства выпускников ПУ № 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>54.</w:t>
      </w:r>
    </w:p>
    <w:p w:rsidR="006878B1" w:rsidRPr="00753B69" w:rsidRDefault="006878B1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:rsidR="001E0C74" w:rsidRPr="00753B69" w:rsidRDefault="001E0C74" w:rsidP="007818A9">
      <w:pPr>
        <w:spacing w:after="0" w:line="240" w:lineRule="auto"/>
        <w:ind w:firstLine="72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В основе программы лежат следующие принципы:</w:t>
      </w:r>
    </w:p>
    <w:p w:rsidR="006878B1" w:rsidRDefault="001E0C74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вариативность образования - гибкое реагирование образовательных прогр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>амм на изменения внешней среды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;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создание и развитие программ повышенного уровня, как способ расширения возможностей выпускников к самореализации на рынке труда после окончания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 xml:space="preserve"> училища;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регионализация образования - ориентация программ базового и дополнительного образования на местные рынки тру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>да, введение новых профессий,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 учетом потребностей региона;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непрерывность образования - взаимодействие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>, как со школами, учреждениями СПО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; создание совершенной  системы профессиональной подготовки и переподготовки кадров;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эффективность – системность в реализации образовательных программ, обеспечение единства требований п</w:t>
      </w:r>
      <w:r w:rsidR="006878B1">
        <w:rPr>
          <w:rFonts w:eastAsia="Times New Roman"/>
          <w:color w:val="000000"/>
          <w:sz w:val="22"/>
          <w:szCs w:val="22"/>
          <w:lang w:eastAsia="ru-RU"/>
        </w:rPr>
        <w:t xml:space="preserve">о уровню подготовки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квалифицированных рабочих к содержанию и организации процесса обучения и воспитания, направленной на полное и всеобщее удовлетворение потребностей личности.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5. Этапы реализации программы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Программа рассчитана на период с 2011 по 2015 год. Её реализация будет осуществляться в три этапа: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первый этап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 сентября 2011 года по февраль 2012 года – подготовительный этап;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второй этап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 марта 2012 года по декабрь 2014 года – реализация основных программных мероприятий с оперативным тактическим планированием на каждый год, с определением ориентиров, целей и задач;</w:t>
      </w:r>
    </w:p>
    <w:p w:rsidR="001E0C74" w:rsidRPr="00753B69" w:rsidRDefault="001E0C74" w:rsidP="007818A9">
      <w:pPr>
        <w:spacing w:after="0" w:line="240" w:lineRule="auto"/>
        <w:ind w:left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третий этап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с начала 2015 года по декабрь 2015 года – заключительный: анализ, обобщение результатов деятельности по реализации Программы</w:t>
      </w:r>
    </w:p>
    <w:p w:rsidR="001E0C74" w:rsidRDefault="001E0C74" w:rsidP="007818A9">
      <w:pPr>
        <w:spacing w:after="0" w:line="240" w:lineRule="auto"/>
        <w:ind w:left="360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6. Ожидаемые результаты реализации Программы</w:t>
      </w:r>
      <w:r w:rsidR="00500C39">
        <w:rPr>
          <w:rFonts w:eastAsia="Times New Roman"/>
          <w:b/>
          <w:color w:val="000000"/>
          <w:sz w:val="22"/>
          <w:szCs w:val="22"/>
          <w:lang w:eastAsia="ru-RU"/>
        </w:rPr>
        <w:t>:</w:t>
      </w:r>
    </w:p>
    <w:p w:rsidR="00421230" w:rsidRDefault="00421230" w:rsidP="007818A9">
      <w:pPr>
        <w:spacing w:after="0" w:line="240" w:lineRule="auto"/>
        <w:ind w:left="360"/>
        <w:jc w:val="both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9A590E" w:rsidRDefault="009A590E" w:rsidP="007818A9">
      <w:pPr>
        <w:spacing w:after="0" w:line="240" w:lineRule="auto"/>
        <w:ind w:left="36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Создание условий для удовлетворения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потребности личности в получени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и профессионального образования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конкр</w:t>
      </w:r>
      <w:r>
        <w:rPr>
          <w:rFonts w:eastAsia="Times New Roman"/>
          <w:color w:val="000000"/>
          <w:sz w:val="22"/>
          <w:szCs w:val="22"/>
          <w:lang w:eastAsia="ru-RU"/>
        </w:rPr>
        <w:t>етной профессии соответствующего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уровня квалификации, с возможностью повышения общеобразовательного уровня, а так же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освоение общих и профессиональных компетенций. 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82" w:right="158" w:firstLine="672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Д</w:t>
      </w:r>
      <w:r w:rsidR="009A590E">
        <w:rPr>
          <w:rFonts w:eastAsia="Times New Roman"/>
          <w:color w:val="000000"/>
          <w:sz w:val="22"/>
          <w:szCs w:val="22"/>
          <w:lang w:eastAsia="ru-RU"/>
        </w:rPr>
        <w:t>авая реальную оценку собственным ресурсам  и возможностям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необходимо сопоставлять их с потребн</w:t>
      </w:r>
      <w:r w:rsidR="009A590E">
        <w:rPr>
          <w:rFonts w:eastAsia="Times New Roman"/>
          <w:color w:val="000000"/>
          <w:sz w:val="22"/>
          <w:szCs w:val="22"/>
          <w:lang w:eastAsia="ru-RU"/>
        </w:rPr>
        <w:t>остями внешней среды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86" w:right="154" w:firstLine="672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3"/>
          <w:sz w:val="22"/>
          <w:szCs w:val="22"/>
          <w:lang w:eastAsia="ru-RU"/>
        </w:rPr>
        <w:t xml:space="preserve">Для училища внешняя среда включает в себя рынок трудовых ресурсов,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образовательных услуг в районе, деятельность конкурентов, социальное партнерство, количество потенциальных </w:t>
      </w:r>
      <w:r w:rsidR="009A590E">
        <w:rPr>
          <w:rFonts w:eastAsia="Times New Roman"/>
          <w:color w:val="000000"/>
          <w:sz w:val="22"/>
          <w:szCs w:val="22"/>
          <w:lang w:eastAsia="ru-RU"/>
        </w:rPr>
        <w:t>обучающихся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758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Внутренняя среда состоит из набора факторов: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  </w:t>
      </w:r>
      <w:proofErr w:type="spellStart"/>
      <w:r w:rsidR="008F17FD">
        <w:rPr>
          <w:rFonts w:eastAsia="Times New Roman"/>
          <w:color w:val="000000"/>
          <w:sz w:val="22"/>
          <w:szCs w:val="22"/>
          <w:lang w:eastAsia="ru-RU"/>
        </w:rPr>
        <w:t>ФГОСов</w:t>
      </w:r>
      <w:proofErr w:type="spellEnd"/>
      <w:r w:rsidR="008F17FD">
        <w:rPr>
          <w:rFonts w:eastAsia="Times New Roman"/>
          <w:color w:val="000000"/>
          <w:sz w:val="22"/>
          <w:szCs w:val="22"/>
          <w:lang w:eastAsia="ru-RU"/>
        </w:rPr>
        <w:t>,</w:t>
      </w:r>
      <w:r w:rsidR="008F17FD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финансовых условий</w:t>
      </w:r>
      <w:r w:rsidR="008F17FD">
        <w:rPr>
          <w:rFonts w:eastAsia="Times New Roman"/>
          <w:color w:val="000000"/>
          <w:spacing w:val="-2"/>
          <w:sz w:val="22"/>
          <w:szCs w:val="22"/>
          <w:lang w:eastAsia="ru-RU"/>
        </w:rPr>
        <w:t>,</w:t>
      </w:r>
      <w:r w:rsidR="008F17FD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потенциала педагогических кадров</w:t>
      </w:r>
      <w:r w:rsidR="008F17FD">
        <w:rPr>
          <w:rFonts w:eastAsia="Times New Roman"/>
          <w:color w:val="000000"/>
          <w:spacing w:val="-2"/>
          <w:sz w:val="22"/>
          <w:szCs w:val="22"/>
          <w:lang w:eastAsia="ru-RU"/>
        </w:rPr>
        <w:t>,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8F17FD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материально-технической базы</w:t>
      </w:r>
      <w:r w:rsidR="008F17FD">
        <w:rPr>
          <w:rFonts w:eastAsia="Times New Roman"/>
          <w:color w:val="000000"/>
          <w:spacing w:val="-2"/>
          <w:sz w:val="22"/>
          <w:szCs w:val="22"/>
          <w:lang w:eastAsia="ru-RU"/>
        </w:rPr>
        <w:t>,</w:t>
      </w:r>
      <w:r w:rsidR="008F17FD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управления учреждением</w:t>
      </w:r>
      <w:r w:rsidR="008F17FD">
        <w:rPr>
          <w:rFonts w:eastAsia="Times New Roman"/>
          <w:color w:val="000000"/>
          <w:spacing w:val="-2"/>
          <w:sz w:val="22"/>
          <w:szCs w:val="22"/>
          <w:lang w:eastAsia="ru-RU"/>
        </w:rPr>
        <w:t>,</w:t>
      </w:r>
      <w:r w:rsidR="008F17FD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="008F17FD">
        <w:rPr>
          <w:rFonts w:eastAsia="Times New Roman"/>
          <w:color w:val="000000"/>
          <w:sz w:val="22"/>
          <w:szCs w:val="22"/>
          <w:lang w:eastAsia="ru-RU"/>
        </w:rPr>
        <w:t xml:space="preserve">организации </w:t>
      </w:r>
      <w:r w:rsidR="008F17FD">
        <w:rPr>
          <w:rFonts w:eastAsia="Times New Roman"/>
          <w:color w:val="000000"/>
          <w:spacing w:val="-1"/>
          <w:sz w:val="22"/>
          <w:szCs w:val="22"/>
          <w:lang w:eastAsia="ru-RU"/>
        </w:rPr>
        <w:t>образовательного,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трудоустройство выпускников</w:t>
      </w:r>
      <w:r w:rsidR="008F17FD">
        <w:rPr>
          <w:rFonts w:eastAsia="Times New Roman"/>
          <w:color w:val="000000"/>
          <w:spacing w:val="-1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106" w:right="120" w:firstLine="67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Default="001E0C74" w:rsidP="007818A9">
      <w:pPr>
        <w:shd w:val="clear" w:color="auto" w:fill="FFFFFF"/>
        <w:spacing w:after="0" w:line="240" w:lineRule="auto"/>
        <w:ind w:left="106" w:right="120" w:firstLine="677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Анализ внутренней и внешней среды училища показывает </w:t>
      </w:r>
      <w:r w:rsidR="008F17FD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заинтересованность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 работодателей и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учредителя в существовании профессионального училища из-за дефицита кадров, подготавливаемых в учреждении, решения вопроса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подготовки незанятого населения и переподготовки работников предприятий </w:t>
      </w:r>
      <w:r w:rsidR="008F17FD">
        <w:rPr>
          <w:rFonts w:eastAsia="Times New Roman"/>
          <w:color w:val="000000"/>
          <w:sz w:val="22"/>
          <w:szCs w:val="22"/>
          <w:lang w:eastAsia="ru-RU"/>
        </w:rPr>
        <w:t>и организаций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421230" w:rsidRDefault="00421230" w:rsidP="007818A9">
      <w:pPr>
        <w:shd w:val="clear" w:color="auto" w:fill="FFFFFF"/>
        <w:spacing w:after="0" w:line="240" w:lineRule="auto"/>
        <w:ind w:left="106" w:right="120" w:firstLine="67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:rsidR="00163CFD" w:rsidRPr="00753B69" w:rsidRDefault="00163CFD" w:rsidP="007818A9">
      <w:pPr>
        <w:shd w:val="clear" w:color="auto" w:fill="FFFFFF"/>
        <w:spacing w:after="0" w:line="240" w:lineRule="auto"/>
        <w:ind w:left="106" w:right="120" w:firstLine="67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2840"/>
        <w:gridCol w:w="2329"/>
        <w:gridCol w:w="2308"/>
        <w:gridCol w:w="2428"/>
      </w:tblGrid>
      <w:tr w:rsidR="00421230" w:rsidTr="00823DF9">
        <w:tc>
          <w:tcPr>
            <w:tcW w:w="4952" w:type="dxa"/>
            <w:gridSpan w:val="2"/>
          </w:tcPr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lastRenderedPageBreak/>
              <w:t>Внутренняя среда</w:t>
            </w:r>
          </w:p>
        </w:tc>
        <w:tc>
          <w:tcPr>
            <w:tcW w:w="4953" w:type="dxa"/>
            <w:gridSpan w:val="2"/>
          </w:tcPr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Внешняя среда</w:t>
            </w:r>
          </w:p>
        </w:tc>
      </w:tr>
      <w:tr w:rsidR="00421230" w:rsidTr="00421230">
        <w:tc>
          <w:tcPr>
            <w:tcW w:w="2476" w:type="dxa"/>
          </w:tcPr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Сильные стороны</w:t>
            </w:r>
          </w:p>
        </w:tc>
        <w:tc>
          <w:tcPr>
            <w:tcW w:w="2476" w:type="dxa"/>
          </w:tcPr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Слабые стороны</w:t>
            </w:r>
          </w:p>
        </w:tc>
        <w:tc>
          <w:tcPr>
            <w:tcW w:w="2476" w:type="dxa"/>
          </w:tcPr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Возможности</w:t>
            </w:r>
          </w:p>
        </w:tc>
        <w:tc>
          <w:tcPr>
            <w:tcW w:w="2477" w:type="dxa"/>
          </w:tcPr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Угрозы</w:t>
            </w:r>
          </w:p>
        </w:tc>
      </w:tr>
      <w:tr w:rsidR="00421230" w:rsidTr="00421230">
        <w:tc>
          <w:tcPr>
            <w:tcW w:w="2476" w:type="dxa"/>
          </w:tcPr>
          <w:p w:rsidR="00421230" w:rsidRPr="00753B69" w:rsidRDefault="00421230" w:rsidP="007818A9">
            <w:pPr>
              <w:shd w:val="clear" w:color="auto" w:fill="FFFFFF"/>
              <w:tabs>
                <w:tab w:val="left" w:pos="283"/>
              </w:tabs>
              <w:ind w:left="5" w:right="77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ab/>
              <w:t>статус государственного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753B69"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>образовательного учреждения;</w:t>
            </w:r>
          </w:p>
          <w:p w:rsidR="00421230" w:rsidRPr="00753B69" w:rsidRDefault="00421230" w:rsidP="007818A9">
            <w:pPr>
              <w:shd w:val="clear" w:color="auto" w:fill="FFFFFF"/>
              <w:tabs>
                <w:tab w:val="left" w:pos="283"/>
              </w:tabs>
              <w:ind w:left="5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753B69"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наличие лицензий и аккредитации;</w:t>
            </w:r>
          </w:p>
          <w:p w:rsidR="00421230" w:rsidRPr="00753B69" w:rsidRDefault="00421230" w:rsidP="007818A9">
            <w:pPr>
              <w:shd w:val="clear" w:color="auto" w:fill="FFFFFF"/>
              <w:tabs>
                <w:tab w:val="left" w:pos="283"/>
              </w:tabs>
              <w:ind w:left="5" w:right="77" w:firstLine="5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pacing w:val="-3"/>
                <w:sz w:val="22"/>
                <w:szCs w:val="22"/>
                <w:lang w:eastAsia="ru-RU"/>
              </w:rPr>
              <w:t>высококвалифицированные кадры</w:t>
            </w:r>
            <w:r w:rsidR="00F306E7">
              <w:rPr>
                <w:rFonts w:eastAsia="Times New Roman"/>
                <w:color w:val="000000"/>
                <w:spacing w:val="-3"/>
                <w:sz w:val="22"/>
                <w:szCs w:val="22"/>
                <w:lang w:eastAsia="ru-RU"/>
              </w:rPr>
              <w:t xml:space="preserve"> 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педагогов;</w:t>
            </w:r>
          </w:p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основные</w:t>
            </w:r>
            <w:r w:rsidRPr="00753B69"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 xml:space="preserve">профессиональные </w:t>
            </w:r>
            <w:r w:rsidRPr="00753B69"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>образовательные программы;</w:t>
            </w:r>
          </w:p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>- опыт работы на рынке образовательных услуг;</w:t>
            </w:r>
          </w:p>
          <w:p w:rsidR="00421230" w:rsidRDefault="00F306E7" w:rsidP="007818A9">
            <w:pPr>
              <w:jc w:val="both"/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>-возможность профессиональной подготовки рабочих кадров;</w:t>
            </w:r>
          </w:p>
          <w:p w:rsidR="00F306E7" w:rsidRDefault="00F306E7" w:rsidP="007818A9">
            <w:pPr>
              <w:jc w:val="both"/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>-наличие баз практик по всем профессиям;</w:t>
            </w:r>
          </w:p>
          <w:p w:rsidR="00F306E7" w:rsidRDefault="00F306E7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  <w:lang w:eastAsia="ru-RU"/>
              </w:rPr>
              <w:t>- хорошие деловые контакты с органами местного управления;</w:t>
            </w:r>
          </w:p>
        </w:tc>
        <w:tc>
          <w:tcPr>
            <w:tcW w:w="2476" w:type="dxa"/>
          </w:tcPr>
          <w:p w:rsidR="00F306E7" w:rsidRPr="00753B69" w:rsidRDefault="00F306E7" w:rsidP="007818A9">
            <w:pPr>
              <w:shd w:val="clear" w:color="auto" w:fill="FFFFFF"/>
              <w:tabs>
                <w:tab w:val="left" w:pos="274"/>
              </w:tabs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-удаленность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Чернского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района от областного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центра;</w:t>
            </w:r>
          </w:p>
          <w:p w:rsidR="00F306E7" w:rsidRPr="00753B69" w:rsidRDefault="00F306E7" w:rsidP="007818A9">
            <w:pPr>
              <w:shd w:val="clear" w:color="auto" w:fill="FFFFFF"/>
              <w:tabs>
                <w:tab w:val="left" w:pos="274"/>
              </w:tabs>
              <w:ind w:right="14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753B69">
              <w:rPr>
                <w:rFonts w:eastAsia="Times New Roman"/>
                <w:color w:val="000000"/>
                <w:spacing w:val="-3"/>
                <w:sz w:val="22"/>
                <w:szCs w:val="22"/>
                <w:lang w:eastAsia="ru-RU"/>
              </w:rPr>
              <w:t>недостаточные связи с социальными</w:t>
            </w:r>
            <w:r w:rsidRPr="00753B69">
              <w:rPr>
                <w:rFonts w:eastAsia="Times New Roman"/>
                <w:color w:val="000000"/>
                <w:spacing w:val="-3"/>
                <w:sz w:val="22"/>
                <w:szCs w:val="22"/>
                <w:lang w:eastAsia="ru-RU"/>
              </w:rPr>
              <w:br/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партнерами;</w:t>
            </w:r>
          </w:p>
          <w:p w:rsidR="00F306E7" w:rsidRPr="00753B69" w:rsidRDefault="00F306E7" w:rsidP="007818A9">
            <w:pPr>
              <w:shd w:val="clear" w:color="auto" w:fill="FFFFFF"/>
              <w:tabs>
                <w:tab w:val="left" w:pos="274"/>
              </w:tabs>
              <w:ind w:right="14" w:firstLine="5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-устаревшая материально-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техническая база;</w:t>
            </w:r>
          </w:p>
          <w:p w:rsidR="00F306E7" w:rsidRPr="00753B69" w:rsidRDefault="00F306E7" w:rsidP="007818A9">
            <w:pPr>
              <w:shd w:val="clear" w:color="auto" w:fill="FFFFFF"/>
              <w:tabs>
                <w:tab w:val="left" w:pos="274"/>
              </w:tabs>
              <w:ind w:right="14" w:firstLine="5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сложности в трудоустройстве выпускников образовательного учреждения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;</w:t>
            </w:r>
          </w:p>
          <w:p w:rsidR="00F306E7" w:rsidRPr="00753B69" w:rsidRDefault="00F306E7" w:rsidP="007818A9">
            <w:pPr>
              <w:shd w:val="clear" w:color="auto" w:fill="FFFFFF"/>
              <w:tabs>
                <w:tab w:val="left" w:pos="274"/>
              </w:tabs>
              <w:ind w:right="14" w:firstLine="5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 отсутствие жилья для работников училища</w:t>
            </w:r>
          </w:p>
          <w:p w:rsidR="00F306E7" w:rsidRDefault="00F306E7" w:rsidP="007818A9">
            <w:pPr>
              <w:shd w:val="clear" w:color="auto" w:fill="FFFFFF"/>
              <w:tabs>
                <w:tab w:val="left" w:pos="274"/>
              </w:tabs>
              <w:ind w:right="14"/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753B69"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недостаток педагогических кадров;</w:t>
            </w:r>
          </w:p>
          <w:p w:rsidR="00F306E7" w:rsidRPr="00753B69" w:rsidRDefault="00F306E7" w:rsidP="007818A9">
            <w:pPr>
              <w:shd w:val="clear" w:color="auto" w:fill="FFFFFF"/>
              <w:tabs>
                <w:tab w:val="left" w:pos="274"/>
              </w:tabs>
              <w:ind w:right="14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 отсутствие попечительского Совета</w:t>
            </w:r>
          </w:p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</w:p>
        </w:tc>
        <w:tc>
          <w:tcPr>
            <w:tcW w:w="2476" w:type="dxa"/>
          </w:tcPr>
          <w:p w:rsidR="00421230" w:rsidRDefault="00F306E7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 расширение спектра дополнительных образовательных услуг;</w:t>
            </w:r>
          </w:p>
          <w:p w:rsidR="00F306E7" w:rsidRDefault="00F306E7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-использование ИКТ в образовательном процессе;</w:t>
            </w:r>
          </w:p>
          <w:p w:rsidR="00F306E7" w:rsidRDefault="00F306E7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-подготовка по новым профессиям;</w:t>
            </w:r>
          </w:p>
          <w:p w:rsidR="00F306E7" w:rsidRDefault="00F306E7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 стабильный заказ на подготовку рабочих кадров;</w:t>
            </w:r>
          </w:p>
          <w:p w:rsidR="00F306E7" w:rsidRDefault="00F306E7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 хорошо налаженные контакты в социуме;</w:t>
            </w:r>
          </w:p>
          <w:p w:rsidR="00F306E7" w:rsidRDefault="00BE7464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 xml:space="preserve">- приоритетность социальных гарантий 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для</w:t>
            </w:r>
            <w:proofErr w:type="gramEnd"/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 xml:space="preserve"> обучающихся в НПО.</w:t>
            </w:r>
          </w:p>
          <w:p w:rsidR="00BE7464" w:rsidRDefault="00BE7464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</w:p>
        </w:tc>
        <w:tc>
          <w:tcPr>
            <w:tcW w:w="2477" w:type="dxa"/>
          </w:tcPr>
          <w:p w:rsidR="00BE7464" w:rsidRDefault="00BE7464" w:rsidP="007818A9">
            <w:pPr>
              <w:widowControl w:val="0"/>
              <w:shd w:val="clear" w:color="auto" w:fill="FFFFFF"/>
              <w:tabs>
                <w:tab w:val="left" w:pos="840"/>
              </w:tabs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-</w:t>
            </w:r>
            <w:r w:rsidRPr="00753B69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изменение демографической ситуации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;</w:t>
            </w:r>
            <w:r w:rsidRPr="00753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:rsidR="00BE7464" w:rsidRDefault="00BE7464" w:rsidP="007818A9">
            <w:pPr>
              <w:widowControl w:val="0"/>
              <w:shd w:val="clear" w:color="auto" w:fill="FFFFFF"/>
              <w:tabs>
                <w:tab w:val="left" w:pos="840"/>
              </w:tabs>
              <w:adjustRightInd w:val="0"/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Pr="00753B69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недостаточное финансирование;</w:t>
            </w:r>
            <w:r w:rsidRPr="003A69FB"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753B69"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нестабильная социально-экономическая обстановка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;</w:t>
            </w:r>
          </w:p>
          <w:p w:rsidR="00BE7464" w:rsidRDefault="00BE7464" w:rsidP="007818A9">
            <w:pPr>
              <w:widowControl w:val="0"/>
              <w:shd w:val="clear" w:color="auto" w:fill="FFFFFF"/>
              <w:tabs>
                <w:tab w:val="left" w:pos="840"/>
              </w:tabs>
              <w:adjustRightInd w:val="0"/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-наличие учебных заведений НПО и СПО в соседнем регионе (Орловская область)</w:t>
            </w:r>
          </w:p>
          <w:p w:rsidR="00BE7464" w:rsidRPr="00753B69" w:rsidRDefault="00BE7464" w:rsidP="007818A9">
            <w:pPr>
              <w:widowControl w:val="0"/>
              <w:shd w:val="clear" w:color="auto" w:fill="FFFFFF"/>
              <w:tabs>
                <w:tab w:val="left" w:pos="840"/>
              </w:tabs>
              <w:adjustRightInd w:val="0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  <w:t>- незаинтересованность социальных партнеров в системной подготовке кадров.</w:t>
            </w:r>
          </w:p>
          <w:p w:rsidR="00BE7464" w:rsidRPr="00753B69" w:rsidRDefault="00BE7464" w:rsidP="007818A9">
            <w:pPr>
              <w:widowControl w:val="0"/>
              <w:shd w:val="clear" w:color="auto" w:fill="FFFFFF"/>
              <w:tabs>
                <w:tab w:val="left" w:pos="840"/>
              </w:tabs>
              <w:adjustRightInd w:val="0"/>
              <w:ind w:left="677"/>
              <w:jc w:val="both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</w:p>
          <w:p w:rsidR="00421230" w:rsidRDefault="00421230" w:rsidP="007818A9">
            <w:pPr>
              <w:jc w:val="both"/>
              <w:rPr>
                <w:rFonts w:eastAsia="Times New Roman"/>
                <w:color w:val="000000"/>
                <w:spacing w:val="-1"/>
                <w:sz w:val="22"/>
                <w:szCs w:val="22"/>
                <w:lang w:eastAsia="ru-RU"/>
              </w:rPr>
            </w:pPr>
          </w:p>
        </w:tc>
      </w:tr>
    </w:tbl>
    <w:p w:rsidR="00421230" w:rsidRDefault="00421230" w:rsidP="007818A9">
      <w:pPr>
        <w:spacing w:after="0" w:line="240" w:lineRule="auto"/>
        <w:jc w:val="both"/>
        <w:rPr>
          <w:rFonts w:eastAsia="Times New Roman"/>
          <w:color w:val="000000"/>
          <w:spacing w:val="-1"/>
          <w:sz w:val="22"/>
          <w:szCs w:val="22"/>
          <w:lang w:eastAsia="ru-RU"/>
        </w:rPr>
      </w:pPr>
    </w:p>
    <w:p w:rsidR="00BE7464" w:rsidRPr="00163CFD" w:rsidRDefault="007818A9" w:rsidP="007818A9">
      <w:pPr>
        <w:pStyle w:val="a9"/>
        <w:tabs>
          <w:tab w:val="left" w:pos="0"/>
        </w:tabs>
        <w:spacing w:after="0" w:line="240" w:lineRule="auto"/>
        <w:jc w:val="both"/>
        <w:rPr>
          <w:b/>
          <w:sz w:val="22"/>
          <w:szCs w:val="22"/>
        </w:rPr>
      </w:pPr>
      <w:r w:rsidRPr="00163CFD">
        <w:rPr>
          <w:rFonts w:eastAsia="Times New Roman"/>
          <w:b/>
          <w:color w:val="000000"/>
          <w:sz w:val="22"/>
          <w:szCs w:val="22"/>
          <w:lang w:eastAsia="ru-RU"/>
        </w:rPr>
        <w:t>7.</w:t>
      </w:r>
      <w:r w:rsidR="001E0C74" w:rsidRPr="00163CFD">
        <w:rPr>
          <w:rFonts w:eastAsia="Times New Roman"/>
          <w:color w:val="000000"/>
          <w:sz w:val="22"/>
          <w:szCs w:val="22"/>
          <w:lang w:eastAsia="ru-RU"/>
        </w:rPr>
        <w:t> </w:t>
      </w:r>
      <w:r w:rsidR="00BE7464" w:rsidRPr="00163CFD">
        <w:rPr>
          <w:b/>
          <w:sz w:val="22"/>
          <w:szCs w:val="22"/>
        </w:rPr>
        <w:t>Основные направления развития училища</w:t>
      </w:r>
    </w:p>
    <w:p w:rsidR="00BE7464" w:rsidRPr="00163CFD" w:rsidRDefault="007818A9" w:rsidP="007818A9">
      <w:pPr>
        <w:tabs>
          <w:tab w:val="left" w:pos="0"/>
        </w:tabs>
        <w:spacing w:after="0" w:line="240" w:lineRule="auto"/>
        <w:ind w:left="360"/>
        <w:jc w:val="both"/>
        <w:rPr>
          <w:b/>
          <w:sz w:val="22"/>
          <w:szCs w:val="22"/>
        </w:rPr>
      </w:pPr>
      <w:r w:rsidRPr="00163CFD">
        <w:rPr>
          <w:b/>
          <w:sz w:val="22"/>
          <w:szCs w:val="22"/>
        </w:rPr>
        <w:t>7</w:t>
      </w:r>
      <w:r w:rsidR="00BE7464" w:rsidRPr="00163CFD">
        <w:rPr>
          <w:b/>
          <w:sz w:val="22"/>
          <w:szCs w:val="22"/>
        </w:rPr>
        <w:t>.1.Структура подготовки специалистов</w:t>
      </w: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</w: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b/>
          <w:sz w:val="22"/>
          <w:szCs w:val="22"/>
        </w:rPr>
      </w:pPr>
      <w:r w:rsidRPr="00163CFD">
        <w:rPr>
          <w:sz w:val="22"/>
          <w:szCs w:val="22"/>
        </w:rPr>
        <w:tab/>
        <w:t xml:space="preserve">Клиенты образовательных учреждений выбирают не только образовательную программу, но и образовательное учреждение, где они хотят ее получить, ведь все учреждения профессионального образования отличаются друг от друга, даже если осуществляют подготовку кадров по одним и тем же профессиям. Все зависит от «ключевых ценностей» или «ядра ценностей» учреждения, которое называют </w:t>
      </w:r>
      <w:r w:rsidRPr="00163CFD">
        <w:rPr>
          <w:b/>
          <w:sz w:val="22"/>
          <w:szCs w:val="22"/>
        </w:rPr>
        <w:t xml:space="preserve">миссией. </w:t>
      </w: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Определение миссии учреждения начального профессионального образования заключается в ответе на вопрос: «Для кого, что и как предоставляет учреждение?»</w:t>
      </w: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«Для кого?» - это целевая группа;</w:t>
      </w: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«Что?» - содержание образования;</w:t>
      </w: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«Как?» - каким образом реализуется образовательная программа.</w:t>
      </w: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 xml:space="preserve">Проанализируем подробнее «для кого» и «что» сегодня </w:t>
      </w:r>
      <w:r w:rsidR="00D76568" w:rsidRPr="00163CFD">
        <w:rPr>
          <w:sz w:val="22"/>
          <w:szCs w:val="22"/>
        </w:rPr>
        <w:t xml:space="preserve">представляет ГОУ НПО </w:t>
      </w:r>
      <w:proofErr w:type="gramStart"/>
      <w:r w:rsidR="00D76568" w:rsidRPr="00163CFD">
        <w:rPr>
          <w:sz w:val="22"/>
          <w:szCs w:val="22"/>
        </w:rPr>
        <w:t>ТО «ПУ</w:t>
      </w:r>
      <w:proofErr w:type="gramEnd"/>
      <w:r w:rsidR="00D76568" w:rsidRPr="00163CFD">
        <w:rPr>
          <w:sz w:val="22"/>
          <w:szCs w:val="22"/>
        </w:rPr>
        <w:t xml:space="preserve"> № 54</w:t>
      </w:r>
      <w:r w:rsidRPr="00163CFD">
        <w:rPr>
          <w:sz w:val="22"/>
          <w:szCs w:val="22"/>
        </w:rPr>
        <w:t>»:</w:t>
      </w:r>
    </w:p>
    <w:p w:rsidR="00163CFD" w:rsidRPr="00AA6BF8" w:rsidRDefault="00163CFD" w:rsidP="007818A9">
      <w:pPr>
        <w:pStyle w:val="a9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BE7464" w:rsidRPr="00AA6BF8" w:rsidTr="0011653A">
        <w:tc>
          <w:tcPr>
            <w:tcW w:w="4785" w:type="dxa"/>
          </w:tcPr>
          <w:p w:rsidR="00BE7464" w:rsidRPr="00163CFD" w:rsidRDefault="00BE7464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163CFD">
              <w:rPr>
                <w:b/>
                <w:sz w:val="22"/>
                <w:szCs w:val="22"/>
              </w:rPr>
              <w:t xml:space="preserve">Целевая группа </w:t>
            </w:r>
            <w:proofErr w:type="gramStart"/>
            <w:r w:rsidRPr="00163CFD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BE7464" w:rsidRPr="00163CFD" w:rsidRDefault="00BE7464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163CFD">
              <w:rPr>
                <w:b/>
                <w:sz w:val="22"/>
                <w:szCs w:val="22"/>
              </w:rPr>
              <w:t>Характеристика образовательных программ</w:t>
            </w:r>
          </w:p>
        </w:tc>
      </w:tr>
      <w:tr w:rsidR="00BE7464" w:rsidRPr="00AA6BF8" w:rsidTr="0011653A">
        <w:tc>
          <w:tcPr>
            <w:tcW w:w="4785" w:type="dxa"/>
          </w:tcPr>
          <w:p w:rsidR="00BE7464" w:rsidRPr="00163CFD" w:rsidRDefault="00BE7464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Выпускники 9-х классов общеобразовательных школ</w:t>
            </w:r>
          </w:p>
        </w:tc>
        <w:tc>
          <w:tcPr>
            <w:tcW w:w="4786" w:type="dxa"/>
          </w:tcPr>
          <w:p w:rsidR="00BE7464" w:rsidRPr="00163CFD" w:rsidRDefault="00BE7464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Начальное профессиональное образование по профессии «Тракторист-машинист с/</w:t>
            </w:r>
            <w:proofErr w:type="spellStart"/>
            <w:r w:rsidRPr="00163CFD">
              <w:rPr>
                <w:sz w:val="22"/>
                <w:szCs w:val="22"/>
              </w:rPr>
              <w:t>х</w:t>
            </w:r>
            <w:proofErr w:type="spellEnd"/>
            <w:r w:rsidRPr="00163CFD">
              <w:rPr>
                <w:sz w:val="22"/>
                <w:szCs w:val="22"/>
              </w:rPr>
              <w:t xml:space="preserve"> производства» с получением среднего (полного) обще</w:t>
            </w:r>
            <w:r w:rsidR="00D76568" w:rsidRPr="00163CFD">
              <w:rPr>
                <w:sz w:val="22"/>
                <w:szCs w:val="22"/>
              </w:rPr>
              <w:t>го образования, «</w:t>
            </w:r>
            <w:proofErr w:type="spellStart"/>
            <w:r w:rsidR="00D76568" w:rsidRPr="00163CFD">
              <w:rPr>
                <w:sz w:val="22"/>
                <w:szCs w:val="22"/>
              </w:rPr>
              <w:t>Продавец</w:t>
            </w:r>
            <w:proofErr w:type="gramStart"/>
            <w:r w:rsidR="00D76568" w:rsidRPr="00163CFD">
              <w:rPr>
                <w:sz w:val="22"/>
                <w:szCs w:val="22"/>
              </w:rPr>
              <w:t>,к</w:t>
            </w:r>
            <w:proofErr w:type="gramEnd"/>
            <w:r w:rsidR="00D76568" w:rsidRPr="00163CFD">
              <w:rPr>
                <w:sz w:val="22"/>
                <w:szCs w:val="22"/>
              </w:rPr>
              <w:t>онтролёр-кассир</w:t>
            </w:r>
            <w:proofErr w:type="spellEnd"/>
            <w:r w:rsidRPr="00163CFD">
              <w:rPr>
                <w:sz w:val="22"/>
                <w:szCs w:val="22"/>
              </w:rPr>
              <w:t>» с получением среднего (полного) общего образования</w:t>
            </w:r>
            <w:r w:rsidR="00D76568" w:rsidRPr="00163CFD">
              <w:rPr>
                <w:sz w:val="22"/>
                <w:szCs w:val="22"/>
              </w:rPr>
              <w:t>; «Парикмахер»без получения среднего (полного) общего образования;</w:t>
            </w:r>
          </w:p>
        </w:tc>
      </w:tr>
      <w:tr w:rsidR="00D76568" w:rsidRPr="00AA6BF8" w:rsidTr="0011653A">
        <w:tc>
          <w:tcPr>
            <w:tcW w:w="4785" w:type="dxa"/>
          </w:tcPr>
          <w:p w:rsidR="00D76568" w:rsidRPr="00163CFD" w:rsidRDefault="00D76568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lastRenderedPageBreak/>
              <w:t>Выпускники 11-х классов общеобразовательных школ</w:t>
            </w:r>
          </w:p>
        </w:tc>
        <w:tc>
          <w:tcPr>
            <w:tcW w:w="4786" w:type="dxa"/>
          </w:tcPr>
          <w:p w:rsidR="00D76568" w:rsidRPr="00163CFD" w:rsidRDefault="00D76568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Начальное профессиональное образование по профессии «Автомеханик», «Тракторист-машинист сельскохозяйственного производства»</w:t>
            </w:r>
          </w:p>
        </w:tc>
      </w:tr>
      <w:tr w:rsidR="00BE7464" w:rsidRPr="00AA6BF8" w:rsidTr="0011653A">
        <w:tc>
          <w:tcPr>
            <w:tcW w:w="4785" w:type="dxa"/>
          </w:tcPr>
          <w:p w:rsidR="00BE7464" w:rsidRPr="00163CFD" w:rsidRDefault="00BE7464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Незанятое население</w:t>
            </w:r>
          </w:p>
        </w:tc>
        <w:tc>
          <w:tcPr>
            <w:tcW w:w="4786" w:type="dxa"/>
          </w:tcPr>
          <w:p w:rsidR="00BE7464" w:rsidRPr="00163CFD" w:rsidRDefault="00BE7464" w:rsidP="007818A9">
            <w:pPr>
              <w:pStyle w:val="a9"/>
              <w:tabs>
                <w:tab w:val="left" w:pos="0"/>
              </w:tabs>
              <w:ind w:left="0"/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Профессиональная подготовка по профессиям и специальностям ЕТКС</w:t>
            </w:r>
          </w:p>
        </w:tc>
      </w:tr>
    </w:tbl>
    <w:p w:rsidR="00BE7464" w:rsidRPr="00AA6BF8" w:rsidRDefault="00BE7464" w:rsidP="007818A9">
      <w:pPr>
        <w:pStyle w:val="a9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p w:rsidR="00BE7464" w:rsidRPr="00163CFD" w:rsidRDefault="00BE7464" w:rsidP="007818A9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Исходя из таблицы № 2, можно сделать вывод, что наше училище выполняет несколько миссий:</w:t>
      </w:r>
    </w:p>
    <w:p w:rsidR="00BE7464" w:rsidRPr="00163CFD" w:rsidRDefault="00BE7464" w:rsidP="007818A9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Профессиональное образование как особая подготовка к условиям рынка труда;</w:t>
      </w:r>
    </w:p>
    <w:p w:rsidR="00BE7464" w:rsidRPr="00163CFD" w:rsidRDefault="00BE7464" w:rsidP="007818A9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Профессиональное образование как широкая ориентация и подготовка к дальнейшему обучению в системе профессионального образования.</w:t>
      </w:r>
    </w:p>
    <w:p w:rsidR="00BE7464" w:rsidRPr="00163CFD" w:rsidRDefault="00BE7464" w:rsidP="007818A9">
      <w:pPr>
        <w:tabs>
          <w:tab w:val="left" w:pos="0"/>
        </w:tabs>
        <w:jc w:val="both"/>
        <w:rPr>
          <w:sz w:val="22"/>
          <w:szCs w:val="22"/>
        </w:rPr>
      </w:pPr>
    </w:p>
    <w:p w:rsidR="00BE7464" w:rsidRPr="00163CFD" w:rsidRDefault="00BE7464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 xml:space="preserve">Хорошая миссия должна отвечать следующим параметрам: </w:t>
      </w:r>
    </w:p>
    <w:p w:rsidR="00BE7464" w:rsidRPr="00163CFD" w:rsidRDefault="00BE7464" w:rsidP="007818A9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 xml:space="preserve">Быть </w:t>
      </w:r>
      <w:proofErr w:type="gramStart"/>
      <w:r w:rsidRPr="00163CFD">
        <w:rPr>
          <w:sz w:val="22"/>
          <w:szCs w:val="22"/>
        </w:rPr>
        <w:t>одобрена</w:t>
      </w:r>
      <w:proofErr w:type="gramEnd"/>
      <w:r w:rsidRPr="00163CFD">
        <w:rPr>
          <w:sz w:val="22"/>
          <w:szCs w:val="22"/>
        </w:rPr>
        <w:t xml:space="preserve"> обществом;</w:t>
      </w:r>
    </w:p>
    <w:p w:rsidR="00BE7464" w:rsidRPr="00163CFD" w:rsidRDefault="00BE7464" w:rsidP="007818A9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Выполняться руководством образовательного учреждения;</w:t>
      </w:r>
    </w:p>
    <w:p w:rsidR="00BE7464" w:rsidRPr="00163CFD" w:rsidRDefault="00BE7464" w:rsidP="007818A9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Быть одобренной сотрудниками образовательного учреждения;</w:t>
      </w:r>
    </w:p>
    <w:p w:rsidR="00BE7464" w:rsidRPr="00163CFD" w:rsidRDefault="00BE7464" w:rsidP="007818A9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Быть лишенной внутренних противоречий;</w:t>
      </w:r>
    </w:p>
    <w:p w:rsidR="00BE7464" w:rsidRPr="00163CFD" w:rsidRDefault="00BE7464" w:rsidP="007818A9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Направлять повседневную деятельность;</w:t>
      </w:r>
    </w:p>
    <w:p w:rsidR="00BE7464" w:rsidRPr="00163CFD" w:rsidRDefault="00BE7464" w:rsidP="007818A9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Являться индикатором «хороших» решений.</w:t>
      </w:r>
    </w:p>
    <w:p w:rsidR="00BE7464" w:rsidRPr="00163CFD" w:rsidRDefault="00BE7464" w:rsidP="007818A9">
      <w:pPr>
        <w:tabs>
          <w:tab w:val="left" w:pos="0"/>
        </w:tabs>
        <w:jc w:val="both"/>
        <w:rPr>
          <w:sz w:val="22"/>
          <w:szCs w:val="22"/>
        </w:rPr>
      </w:pPr>
    </w:p>
    <w:p w:rsidR="00163CFD" w:rsidRPr="00AA6BF8" w:rsidRDefault="00163CFD" w:rsidP="007818A9">
      <w:pPr>
        <w:tabs>
          <w:tab w:val="left" w:pos="0"/>
        </w:tabs>
        <w:jc w:val="both"/>
        <w:rPr>
          <w:sz w:val="28"/>
          <w:szCs w:val="28"/>
        </w:rPr>
      </w:pPr>
    </w:p>
    <w:p w:rsidR="00BE7464" w:rsidRPr="00163CFD" w:rsidRDefault="00BE7464" w:rsidP="007818A9">
      <w:pPr>
        <w:tabs>
          <w:tab w:val="left" w:pos="0"/>
        </w:tabs>
        <w:jc w:val="both"/>
        <w:rPr>
          <w:b/>
          <w:sz w:val="22"/>
          <w:szCs w:val="22"/>
        </w:rPr>
      </w:pPr>
      <w:r w:rsidRPr="00163CFD">
        <w:rPr>
          <w:b/>
          <w:sz w:val="22"/>
          <w:szCs w:val="22"/>
        </w:rPr>
        <w:t xml:space="preserve">Таблица № 3 </w:t>
      </w:r>
      <w:r w:rsidR="00EE1E4B" w:rsidRPr="00163CFD">
        <w:rPr>
          <w:b/>
          <w:sz w:val="22"/>
          <w:szCs w:val="22"/>
        </w:rPr>
        <w:t>Основные профессиональные о</w:t>
      </w:r>
      <w:r w:rsidRPr="00163CFD">
        <w:rPr>
          <w:b/>
          <w:sz w:val="22"/>
          <w:szCs w:val="22"/>
        </w:rPr>
        <w:t>бразовательные программы, р</w:t>
      </w:r>
      <w:r w:rsidR="00D76568" w:rsidRPr="00163CFD">
        <w:rPr>
          <w:b/>
          <w:sz w:val="22"/>
          <w:szCs w:val="22"/>
        </w:rPr>
        <w:t xml:space="preserve">еализуемые в ГОУ НПО </w:t>
      </w:r>
      <w:proofErr w:type="gramStart"/>
      <w:r w:rsidR="00D76568" w:rsidRPr="00163CFD">
        <w:rPr>
          <w:b/>
          <w:sz w:val="22"/>
          <w:szCs w:val="22"/>
        </w:rPr>
        <w:t>ТО «ПУ</w:t>
      </w:r>
      <w:proofErr w:type="gramEnd"/>
      <w:r w:rsidR="00D76568" w:rsidRPr="00163CFD">
        <w:rPr>
          <w:b/>
          <w:sz w:val="22"/>
          <w:szCs w:val="22"/>
        </w:rPr>
        <w:t xml:space="preserve"> № 54</w:t>
      </w:r>
      <w:r w:rsidRPr="00163CFD">
        <w:rPr>
          <w:b/>
          <w:sz w:val="22"/>
          <w:szCs w:val="22"/>
        </w:rPr>
        <w:t>»</w:t>
      </w:r>
    </w:p>
    <w:p w:rsidR="00BE7464" w:rsidRPr="00163CFD" w:rsidRDefault="00BE7464" w:rsidP="007818A9">
      <w:p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Style w:val="aa"/>
        <w:tblW w:w="9678" w:type="dxa"/>
        <w:tblLook w:val="04A0"/>
      </w:tblPr>
      <w:tblGrid>
        <w:gridCol w:w="896"/>
        <w:gridCol w:w="1165"/>
        <w:gridCol w:w="3260"/>
        <w:gridCol w:w="2446"/>
        <w:gridCol w:w="1911"/>
      </w:tblGrid>
      <w:tr w:rsidR="00BE7464" w:rsidRPr="00163CFD" w:rsidTr="0011653A">
        <w:tc>
          <w:tcPr>
            <w:tcW w:w="896" w:type="dxa"/>
            <w:vMerge w:val="restart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63CF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63CFD">
              <w:rPr>
                <w:sz w:val="22"/>
                <w:szCs w:val="22"/>
              </w:rPr>
              <w:t>/</w:t>
            </w:r>
            <w:proofErr w:type="spellStart"/>
            <w:r w:rsidRPr="00163CF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82" w:type="dxa"/>
            <w:gridSpan w:val="4"/>
          </w:tcPr>
          <w:p w:rsidR="00BE7464" w:rsidRPr="00163CFD" w:rsidRDefault="00596578" w:rsidP="0059657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Основные профессиональные о</w:t>
            </w:r>
            <w:r w:rsidR="00BE7464" w:rsidRPr="00163CFD">
              <w:rPr>
                <w:sz w:val="22"/>
                <w:szCs w:val="22"/>
              </w:rPr>
              <w:t>бразовательные программы</w:t>
            </w:r>
          </w:p>
        </w:tc>
      </w:tr>
      <w:tr w:rsidR="00BE7464" w:rsidRPr="00163CFD" w:rsidTr="0011653A">
        <w:tc>
          <w:tcPr>
            <w:tcW w:w="896" w:type="dxa"/>
            <w:vMerge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4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уровень</w:t>
            </w:r>
          </w:p>
        </w:tc>
        <w:tc>
          <w:tcPr>
            <w:tcW w:w="1911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Нормативный срок освоения</w:t>
            </w:r>
          </w:p>
        </w:tc>
      </w:tr>
      <w:tr w:rsidR="00BE7464" w:rsidRPr="00163CFD" w:rsidTr="0011653A">
        <w:tc>
          <w:tcPr>
            <w:tcW w:w="89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3</w:t>
            </w:r>
          </w:p>
        </w:tc>
        <w:tc>
          <w:tcPr>
            <w:tcW w:w="244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4</w:t>
            </w:r>
          </w:p>
        </w:tc>
        <w:tc>
          <w:tcPr>
            <w:tcW w:w="1911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5</w:t>
            </w:r>
          </w:p>
        </w:tc>
      </w:tr>
      <w:tr w:rsidR="00BE7464" w:rsidRPr="00163CFD" w:rsidTr="0011653A">
        <w:tc>
          <w:tcPr>
            <w:tcW w:w="89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110800.02</w:t>
            </w:r>
          </w:p>
        </w:tc>
        <w:tc>
          <w:tcPr>
            <w:tcW w:w="3260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Тракторист-машинист с/</w:t>
            </w:r>
            <w:proofErr w:type="spellStart"/>
            <w:r w:rsidRPr="00163CFD">
              <w:rPr>
                <w:sz w:val="22"/>
                <w:szCs w:val="22"/>
              </w:rPr>
              <w:t>х</w:t>
            </w:r>
            <w:proofErr w:type="spellEnd"/>
            <w:r w:rsidRPr="00163CFD">
              <w:rPr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44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1911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2года 5мес.</w:t>
            </w:r>
            <w:r w:rsidR="00BE7464" w:rsidRPr="00163CFD">
              <w:rPr>
                <w:sz w:val="22"/>
                <w:szCs w:val="22"/>
              </w:rPr>
              <w:t xml:space="preserve"> </w:t>
            </w:r>
          </w:p>
        </w:tc>
      </w:tr>
      <w:tr w:rsidR="00BE7464" w:rsidRPr="00163CFD" w:rsidTr="0011653A">
        <w:tc>
          <w:tcPr>
            <w:tcW w:w="89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190631.10</w:t>
            </w:r>
          </w:p>
        </w:tc>
        <w:tc>
          <w:tcPr>
            <w:tcW w:w="3260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Автомеханик</w:t>
            </w:r>
          </w:p>
        </w:tc>
        <w:tc>
          <w:tcPr>
            <w:tcW w:w="244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1911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10 мес.</w:t>
            </w:r>
          </w:p>
        </w:tc>
      </w:tr>
      <w:tr w:rsidR="00BE7464" w:rsidRPr="00163CFD" w:rsidTr="0011653A">
        <w:tc>
          <w:tcPr>
            <w:tcW w:w="89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100701.01</w:t>
            </w:r>
          </w:p>
        </w:tc>
        <w:tc>
          <w:tcPr>
            <w:tcW w:w="3260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Продавец, контролер-кассир</w:t>
            </w:r>
          </w:p>
        </w:tc>
        <w:tc>
          <w:tcPr>
            <w:tcW w:w="2446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1911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2года 5мес.</w:t>
            </w:r>
          </w:p>
        </w:tc>
      </w:tr>
      <w:tr w:rsidR="00BE7464" w:rsidRPr="00163CFD" w:rsidTr="0011653A">
        <w:tc>
          <w:tcPr>
            <w:tcW w:w="896" w:type="dxa"/>
          </w:tcPr>
          <w:p w:rsidR="00BE7464" w:rsidRPr="00163CFD" w:rsidRDefault="00BE7464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100116.01</w:t>
            </w:r>
          </w:p>
        </w:tc>
        <w:tc>
          <w:tcPr>
            <w:tcW w:w="3260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Парикмахер</w:t>
            </w:r>
          </w:p>
        </w:tc>
        <w:tc>
          <w:tcPr>
            <w:tcW w:w="2446" w:type="dxa"/>
          </w:tcPr>
          <w:p w:rsidR="00BE7464" w:rsidRPr="00163CFD" w:rsidRDefault="00596578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1911" w:type="dxa"/>
          </w:tcPr>
          <w:p w:rsidR="00BE7464" w:rsidRPr="00163CFD" w:rsidRDefault="00EE1E4B" w:rsidP="007818A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63CFD">
              <w:rPr>
                <w:sz w:val="22"/>
                <w:szCs w:val="22"/>
              </w:rPr>
              <w:t>10</w:t>
            </w:r>
            <w:r w:rsidR="00BE7464" w:rsidRPr="00163CFD">
              <w:rPr>
                <w:sz w:val="22"/>
                <w:szCs w:val="22"/>
              </w:rPr>
              <w:t xml:space="preserve"> мес.</w:t>
            </w:r>
          </w:p>
        </w:tc>
      </w:tr>
    </w:tbl>
    <w:p w:rsidR="00BE7464" w:rsidRPr="00AA6BF8" w:rsidRDefault="00BE7464" w:rsidP="007818A9">
      <w:pPr>
        <w:tabs>
          <w:tab w:val="left" w:pos="0"/>
        </w:tabs>
        <w:jc w:val="both"/>
        <w:rPr>
          <w:sz w:val="28"/>
          <w:szCs w:val="28"/>
        </w:rPr>
      </w:pP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:rsidR="001E0C74" w:rsidRPr="00753B69" w:rsidRDefault="001E0C74" w:rsidP="007818A9">
      <w:pPr>
        <w:shd w:val="clear" w:color="auto" w:fill="FFFFFF"/>
        <w:tabs>
          <w:tab w:val="left" w:pos="8730"/>
          <w:tab w:val="left" w:leader="underscore" w:pos="8947"/>
        </w:tabs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:rsidR="001E0C74" w:rsidRPr="00753B69" w:rsidRDefault="001E0C74" w:rsidP="007818A9">
      <w:pPr>
        <w:shd w:val="clear" w:color="auto" w:fill="FFFFFF"/>
        <w:spacing w:after="0" w:line="240" w:lineRule="auto"/>
        <w:ind w:left="19" w:right="24" w:firstLine="66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lastRenderedPageBreak/>
        <w:t xml:space="preserve">Исходя из миссии училища и предъявленным требованиям к качеству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профессиональной подготовки государственными образовательными стандартами и рынком труда, выпускники училища должны обладать </w:t>
      </w:r>
      <w:proofErr w:type="spellStart"/>
      <w:r w:rsidRPr="00753B69">
        <w:rPr>
          <w:rFonts w:eastAsia="Times New Roman"/>
          <w:color w:val="000000"/>
          <w:sz w:val="22"/>
          <w:szCs w:val="22"/>
          <w:lang w:eastAsia="ru-RU"/>
        </w:rPr>
        <w:t>конкурентноспособностью</w:t>
      </w:r>
      <w:proofErr w:type="spellEnd"/>
      <w:r w:rsidRPr="00753B69">
        <w:rPr>
          <w:rFonts w:eastAsia="Times New Roman"/>
          <w:color w:val="000000"/>
          <w:sz w:val="22"/>
          <w:szCs w:val="22"/>
          <w:lang w:eastAsia="ru-RU"/>
        </w:rPr>
        <w:t>, быть востребованными работодателями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.</w:t>
      </w:r>
      <w:proofErr w:type="gramEnd"/>
    </w:p>
    <w:p w:rsidR="001E0C74" w:rsidRPr="00753B69" w:rsidRDefault="001E0C74" w:rsidP="007818A9">
      <w:pPr>
        <w:shd w:val="clear" w:color="auto" w:fill="FFFFFF"/>
        <w:spacing w:after="0" w:line="240" w:lineRule="auto"/>
        <w:ind w:left="19" w:right="19" w:firstLine="67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Выпускник профессионального училища должен представлять собой 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>личность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удовлетворенную в потребности получения профессионального образования:</w:t>
      </w:r>
    </w:p>
    <w:p w:rsidR="001E0C74" w:rsidRPr="00753B69" w:rsidRDefault="001E0C74" w:rsidP="007818A9">
      <w:pPr>
        <w:shd w:val="clear" w:color="auto" w:fill="FFFFFF"/>
        <w:tabs>
          <w:tab w:val="left" w:pos="922"/>
        </w:tabs>
        <w:spacing w:after="0" w:line="240" w:lineRule="auto"/>
        <w:ind w:left="29" w:right="14" w:firstLine="67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ab/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обладать профессиональными знаниями и практическими навыками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br/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соответствующих уровней квалификации на каждой ступени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br/>
        <w:t>профессионального образования, уметь самостоятельно выполнять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br/>
        <w:t>алгоритмы операций производственной деятельности;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1070"/>
        </w:tabs>
        <w:adjustRightInd w:val="0"/>
        <w:spacing w:after="0" w:line="240" w:lineRule="auto"/>
        <w:ind w:left="34" w:right="14" w:firstLine="682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         иметь среднее (полное) общее образование, обеспечивающее поступление в учреждения среднего и высшего профессионального образования;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1070"/>
        </w:tabs>
        <w:adjustRightInd w:val="0"/>
        <w:spacing w:after="0" w:line="240" w:lineRule="auto"/>
        <w:ind w:left="34" w:right="10" w:firstLine="682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         быть защищенным в социально-экономическом и правовом отношении подготовленным к социально-психологической атмосфере в стране;</w:t>
      </w:r>
    </w:p>
    <w:p w:rsidR="001E0C74" w:rsidRPr="00753B69" w:rsidRDefault="00AA452B" w:rsidP="007818A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pacing w:val="-1"/>
          <w:sz w:val="22"/>
          <w:szCs w:val="22"/>
          <w:lang w:eastAsia="ru-RU"/>
        </w:rPr>
        <w:t>-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быть     нравственно     устойчивым,     воспитанным,     культурным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гражданином;</w:t>
      </w:r>
    </w:p>
    <w:p w:rsidR="001E0C74" w:rsidRPr="00753B69" w:rsidRDefault="001E0C74" w:rsidP="007818A9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быть физически развит</w:t>
      </w:r>
      <w:r w:rsidR="00AA452B">
        <w:rPr>
          <w:rFonts w:eastAsia="Times New Roman"/>
          <w:color w:val="000000"/>
          <w:spacing w:val="-1"/>
          <w:sz w:val="22"/>
          <w:szCs w:val="22"/>
          <w:lang w:eastAsia="ru-RU"/>
        </w:rPr>
        <w:t>ым, подготовленным к службе в Р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А</w:t>
      </w:r>
    </w:p>
    <w:p w:rsidR="001E0C74" w:rsidRPr="00753B69" w:rsidRDefault="00AA452B" w:rsidP="007818A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Концепция программы развития ГОУ НПО ТО « Профессиональное училище № 54»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заключается в обеспечении прав 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граждан на получение профессиональных знаний, удовлетворений кадровых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потребностей отраслей экономики района за счет внедрения и реализации </w:t>
      </w:r>
      <w:r w:rsidR="001E0C74"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новых образовательных программ, инновационных технологий, обновления материально технической базы</w:t>
      </w:r>
      <w:r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училища.</w:t>
      </w:r>
    </w:p>
    <w:p w:rsidR="001E0C74" w:rsidRPr="00753B69" w:rsidRDefault="001E0C74" w:rsidP="007818A9">
      <w:pPr>
        <w:shd w:val="clear" w:color="auto" w:fill="FFFFFF"/>
        <w:tabs>
          <w:tab w:val="left" w:pos="1050"/>
        </w:tabs>
        <w:spacing w:after="0" w:line="240" w:lineRule="auto"/>
        <w:ind w:left="34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ab/>
        <w:t xml:space="preserve">Развивая учебно-материальную базу, используя новые информационные технологии, совершенствуя методическое обеспечение учебного процесса, увеличивая учебно-производственную деятельность,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добиться высококачественной подготовки </w:t>
      </w:r>
      <w:proofErr w:type="spellStart"/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конкурентноспособных</w:t>
      </w:r>
      <w:proofErr w:type="spellEnd"/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на рынке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труда, социально развитых выпускников училища.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10" w:right="34" w:firstLine="66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Развивая социальное партнерство, хоздоговорную подготовку,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анализируя потребности рынка труда вести целевую профессиональную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подготовку с учетом требований, предъявляемым к качеству </w:t>
      </w:r>
      <w:r w:rsidR="00AA452B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профессиональной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подготовки работодателями, индустриально-экономического развития </w:t>
      </w:r>
      <w:proofErr w:type="spellStart"/>
      <w:r w:rsidR="00AA452B">
        <w:rPr>
          <w:rFonts w:eastAsia="Times New Roman"/>
          <w:color w:val="000000"/>
          <w:spacing w:val="-1"/>
          <w:sz w:val="22"/>
          <w:szCs w:val="22"/>
          <w:lang w:eastAsia="ru-RU"/>
        </w:rPr>
        <w:t>Чернского</w:t>
      </w:r>
      <w:proofErr w:type="spellEnd"/>
      <w:r w:rsidR="00AA452B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района.</w:t>
      </w:r>
    </w:p>
    <w:p w:rsidR="001E0C74" w:rsidRPr="00753B69" w:rsidRDefault="00072582" w:rsidP="007818A9">
      <w:pPr>
        <w:shd w:val="clear" w:color="auto" w:fill="FFFFFF"/>
        <w:spacing w:after="0" w:line="240" w:lineRule="auto"/>
        <w:ind w:left="19" w:right="29" w:firstLine="672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Увеличить приём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абитуриентов из числа учащихся школ района,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имеющих среднее полно</w:t>
      </w:r>
      <w:proofErr w:type="gramStart"/>
      <w:r>
        <w:rPr>
          <w:rFonts w:eastAsia="Times New Roman"/>
          <w:color w:val="000000"/>
          <w:sz w:val="22"/>
          <w:szCs w:val="22"/>
          <w:lang w:eastAsia="ru-RU"/>
        </w:rPr>
        <w:t>е(</w:t>
      </w:r>
      <w:proofErr w:type="gramEnd"/>
      <w:r>
        <w:rPr>
          <w:rFonts w:eastAsia="Times New Roman"/>
          <w:color w:val="000000"/>
          <w:sz w:val="22"/>
          <w:szCs w:val="22"/>
          <w:lang w:eastAsia="ru-RU"/>
        </w:rPr>
        <w:t>общее) образование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>
        <w:rPr>
          <w:rFonts w:eastAsia="Times New Roman"/>
          <w:color w:val="000000"/>
          <w:sz w:val="22"/>
          <w:szCs w:val="22"/>
          <w:lang w:eastAsia="ru-RU"/>
        </w:rPr>
        <w:t>для подготовки квалифицированных рабочих кадров с повышенным уровнем квалификации.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24" w:right="14" w:firstLine="66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Контингент учащихся, исходя из </w:t>
      </w:r>
      <w:r w:rsidR="00072582">
        <w:rPr>
          <w:rFonts w:eastAsia="Times New Roman"/>
          <w:color w:val="000000"/>
          <w:spacing w:val="-2"/>
          <w:sz w:val="22"/>
          <w:szCs w:val="22"/>
          <w:lang w:eastAsia="ru-RU"/>
        </w:rPr>
        <w:t>возможностей училища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, составит </w:t>
      </w:r>
      <w:r w:rsidR="00072582">
        <w:rPr>
          <w:rFonts w:eastAsia="Times New Roman"/>
          <w:color w:val="000000"/>
          <w:spacing w:val="-2"/>
          <w:sz w:val="22"/>
          <w:szCs w:val="22"/>
          <w:lang w:eastAsia="ru-RU"/>
        </w:rPr>
        <w:t>200-220</w:t>
      </w:r>
      <w:r w:rsidR="00072582">
        <w:rPr>
          <w:rFonts w:eastAsia="Times New Roman"/>
          <w:color w:val="000000"/>
          <w:sz w:val="22"/>
          <w:szCs w:val="22"/>
          <w:lang w:eastAsia="ru-RU"/>
        </w:rPr>
        <w:t xml:space="preserve"> учащихся, с учетом профессиональной подготовки.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Учитывая слабое материальное состояние многих семей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гарантировать социальную поддержку со стороны муниципалитета района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(социума).</w:t>
      </w:r>
    </w:p>
    <w:p w:rsidR="00BF3123" w:rsidRPr="00BF3123" w:rsidRDefault="00BF3123" w:rsidP="007818A9">
      <w:pPr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BF3123">
        <w:rPr>
          <w:sz w:val="22"/>
          <w:szCs w:val="22"/>
        </w:rPr>
        <w:t>Концепция модернизации российского образования на период до 2015 года подчеркивает исключительную роль физической культуры в решении задач образования и воспитания подрастающего поколения.</w:t>
      </w:r>
    </w:p>
    <w:p w:rsidR="00BF3123" w:rsidRPr="00BF3123" w:rsidRDefault="00BF3123" w:rsidP="007818A9">
      <w:pPr>
        <w:tabs>
          <w:tab w:val="left" w:pos="0"/>
        </w:tabs>
        <w:spacing w:after="0"/>
        <w:jc w:val="both"/>
        <w:rPr>
          <w:sz w:val="22"/>
          <w:szCs w:val="22"/>
        </w:rPr>
      </w:pPr>
      <w:r w:rsidRPr="00BF3123">
        <w:rPr>
          <w:sz w:val="22"/>
          <w:szCs w:val="22"/>
        </w:rPr>
        <w:tab/>
        <w:t>В училище определены основные направления:</w:t>
      </w:r>
    </w:p>
    <w:p w:rsidR="00BF3123" w:rsidRPr="00BF3123" w:rsidRDefault="00BF3123" w:rsidP="007818A9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BF3123">
        <w:rPr>
          <w:sz w:val="22"/>
          <w:szCs w:val="22"/>
        </w:rPr>
        <w:t>Привлечение учащихся  к систематическим занятиям физической культурой и спортом</w:t>
      </w:r>
    </w:p>
    <w:p w:rsidR="00BF3123" w:rsidRPr="00BF3123" w:rsidRDefault="00BF3123" w:rsidP="007818A9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proofErr w:type="gramStart"/>
      <w:r w:rsidRPr="00BF3123">
        <w:rPr>
          <w:sz w:val="22"/>
          <w:szCs w:val="22"/>
        </w:rPr>
        <w:t>Привитие интереса к полезным поведенческим привычкам гигиеническим, двигательным и т.д.);</w:t>
      </w:r>
      <w:proofErr w:type="gramEnd"/>
    </w:p>
    <w:p w:rsidR="00BF3123" w:rsidRPr="00BF3123" w:rsidRDefault="00BF3123" w:rsidP="007818A9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BF3123">
        <w:rPr>
          <w:sz w:val="22"/>
          <w:szCs w:val="22"/>
        </w:rPr>
        <w:t>Получение знаний учащимися о здоровье человека, гигиене тела, культуре безопасности;</w:t>
      </w:r>
    </w:p>
    <w:p w:rsidR="00BF3123" w:rsidRPr="00BF3123" w:rsidRDefault="00BF3123" w:rsidP="007818A9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BF3123">
        <w:rPr>
          <w:sz w:val="22"/>
          <w:szCs w:val="22"/>
        </w:rPr>
        <w:t>Включение в занятия спортом большинства учащихся и их родителей, непосредственно самих педагогов.</w:t>
      </w:r>
    </w:p>
    <w:p w:rsidR="00BF3123" w:rsidRPr="00BF3123" w:rsidRDefault="00BF3123" w:rsidP="007818A9">
      <w:pPr>
        <w:tabs>
          <w:tab w:val="left" w:pos="0"/>
        </w:tabs>
        <w:spacing w:after="0"/>
        <w:jc w:val="both"/>
        <w:rPr>
          <w:sz w:val="22"/>
          <w:szCs w:val="22"/>
        </w:rPr>
      </w:pPr>
      <w:r w:rsidRPr="00BF3123">
        <w:rPr>
          <w:sz w:val="22"/>
          <w:szCs w:val="22"/>
        </w:rPr>
        <w:tab/>
        <w:t>Для успешного решения данных задач используются не только предусмотренные учебным пла</w:t>
      </w:r>
      <w:r>
        <w:rPr>
          <w:sz w:val="22"/>
          <w:szCs w:val="22"/>
        </w:rPr>
        <w:t>ном часы, но и внеаудиторные</w:t>
      </w:r>
      <w:r w:rsidRPr="00BF3123">
        <w:rPr>
          <w:sz w:val="22"/>
          <w:szCs w:val="22"/>
        </w:rPr>
        <w:t xml:space="preserve"> спортивн</w:t>
      </w:r>
      <w:proofErr w:type="gramStart"/>
      <w:r w:rsidRPr="00BF3123">
        <w:rPr>
          <w:sz w:val="22"/>
          <w:szCs w:val="22"/>
        </w:rPr>
        <w:t>о</w:t>
      </w:r>
      <w:r>
        <w:rPr>
          <w:sz w:val="22"/>
          <w:szCs w:val="22"/>
        </w:rPr>
        <w:t>-</w:t>
      </w:r>
      <w:proofErr w:type="gramEnd"/>
      <w:r w:rsidRPr="00BF3123">
        <w:rPr>
          <w:sz w:val="22"/>
          <w:szCs w:val="22"/>
        </w:rPr>
        <w:t xml:space="preserve"> массовые мероприятия, проводимые в училище.</w:t>
      </w:r>
    </w:p>
    <w:p w:rsidR="00BF3123" w:rsidRPr="00BF3123" w:rsidRDefault="00BF3123" w:rsidP="007818A9">
      <w:pPr>
        <w:tabs>
          <w:tab w:val="left" w:pos="0"/>
        </w:tabs>
        <w:spacing w:after="0"/>
        <w:jc w:val="both"/>
        <w:rPr>
          <w:sz w:val="22"/>
          <w:szCs w:val="22"/>
        </w:rPr>
      </w:pPr>
      <w:r w:rsidRPr="00BF3123">
        <w:rPr>
          <w:sz w:val="22"/>
          <w:szCs w:val="22"/>
        </w:rPr>
        <w:tab/>
        <w:t>Необходимо приобрести:</w:t>
      </w:r>
    </w:p>
    <w:p w:rsidR="00BF3123" w:rsidRPr="00BF3123" w:rsidRDefault="00BF3123" w:rsidP="007818A9">
      <w:pPr>
        <w:pStyle w:val="a9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BF3123">
        <w:rPr>
          <w:sz w:val="22"/>
          <w:szCs w:val="22"/>
        </w:rPr>
        <w:t>Гимнастическое оборудование – 2012 год</w:t>
      </w:r>
    </w:p>
    <w:p w:rsidR="00BF3123" w:rsidRPr="00BF3123" w:rsidRDefault="00BF3123" w:rsidP="007818A9">
      <w:pPr>
        <w:pStyle w:val="a9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BF3123">
        <w:rPr>
          <w:sz w:val="22"/>
          <w:szCs w:val="22"/>
        </w:rPr>
        <w:t>Лыжный инвентарь – 2013 год</w:t>
      </w:r>
    </w:p>
    <w:p w:rsidR="00BF3123" w:rsidRDefault="00BF3123" w:rsidP="007818A9">
      <w:pPr>
        <w:pStyle w:val="a9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BF3123">
        <w:rPr>
          <w:sz w:val="22"/>
          <w:szCs w:val="22"/>
        </w:rPr>
        <w:t>Туристическое снаряжение и инвентарь – 2014-2015 года</w:t>
      </w:r>
    </w:p>
    <w:p w:rsidR="00BF3123" w:rsidRPr="00BF3123" w:rsidRDefault="00BF3123" w:rsidP="007818A9">
      <w:pPr>
        <w:pStyle w:val="a9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</w:p>
    <w:p w:rsidR="00BF3123" w:rsidRPr="00BF3123" w:rsidRDefault="00BF3123" w:rsidP="007818A9">
      <w:pPr>
        <w:tabs>
          <w:tab w:val="left" w:pos="0"/>
        </w:tabs>
        <w:spacing w:after="0"/>
        <w:ind w:left="360"/>
        <w:jc w:val="both"/>
        <w:rPr>
          <w:sz w:val="22"/>
          <w:szCs w:val="22"/>
        </w:rPr>
      </w:pPr>
      <w:r w:rsidRPr="00BF3123">
        <w:rPr>
          <w:sz w:val="22"/>
          <w:szCs w:val="22"/>
        </w:rPr>
        <w:tab/>
        <w:t>Культивирование спортивных и народных игр, прикладной физической культуры, прикладных видов спорта – вот основная задача нашего училища на ближайшее будущее. Все это сохранит и укрепит здоровье наших воспитанников.</w:t>
      </w:r>
    </w:p>
    <w:p w:rsidR="00BF3123" w:rsidRDefault="00BF3123" w:rsidP="007818A9">
      <w:pPr>
        <w:tabs>
          <w:tab w:val="left" w:pos="0"/>
        </w:tabs>
        <w:spacing w:after="0"/>
        <w:ind w:left="360"/>
        <w:jc w:val="both"/>
        <w:rPr>
          <w:sz w:val="22"/>
          <w:szCs w:val="22"/>
        </w:rPr>
      </w:pPr>
      <w:r w:rsidRPr="00BF3123">
        <w:rPr>
          <w:sz w:val="22"/>
          <w:szCs w:val="22"/>
        </w:rPr>
        <w:lastRenderedPageBreak/>
        <w:tab/>
        <w:t>В учебно-воспитательный процесс будут введены следующие виды спорта:</w:t>
      </w:r>
    </w:p>
    <w:p w:rsidR="00BF3123" w:rsidRPr="00BF3123" w:rsidRDefault="00BF3123" w:rsidP="007818A9">
      <w:pPr>
        <w:tabs>
          <w:tab w:val="left" w:pos="0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F3123">
        <w:rPr>
          <w:sz w:val="22"/>
          <w:szCs w:val="22"/>
        </w:rPr>
        <w:t>-</w:t>
      </w:r>
      <w:r>
        <w:rPr>
          <w:sz w:val="22"/>
          <w:szCs w:val="22"/>
        </w:rPr>
        <w:t xml:space="preserve"> настольный теннис – 2012г.</w:t>
      </w:r>
    </w:p>
    <w:p w:rsidR="00BF3123" w:rsidRDefault="00BF3123" w:rsidP="007818A9">
      <w:pPr>
        <w:tabs>
          <w:tab w:val="left" w:pos="0"/>
        </w:tabs>
        <w:spacing w:after="0"/>
        <w:ind w:left="708"/>
        <w:jc w:val="both"/>
        <w:rPr>
          <w:sz w:val="22"/>
          <w:szCs w:val="22"/>
        </w:rPr>
      </w:pPr>
      <w:r w:rsidRPr="00BF3123">
        <w:rPr>
          <w:sz w:val="22"/>
          <w:szCs w:val="22"/>
        </w:rPr>
        <w:t>- бадминтон – 2013 г.</w:t>
      </w:r>
    </w:p>
    <w:p w:rsidR="00BF3123" w:rsidRDefault="00BF3123" w:rsidP="007818A9">
      <w:pPr>
        <w:tabs>
          <w:tab w:val="left" w:pos="0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аэробика – 2014г.</w:t>
      </w:r>
    </w:p>
    <w:p w:rsidR="00B51A8B" w:rsidRPr="00753B69" w:rsidRDefault="00B51A8B" w:rsidP="007818A9">
      <w:pPr>
        <w:shd w:val="clear" w:color="auto" w:fill="FFFFFF"/>
        <w:spacing w:after="0" w:line="240" w:lineRule="auto"/>
        <w:ind w:right="14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Воспитывать бережное отношение к технике, оборудованию, инвентарю, мебели, необходимость соблюдения правил общежития. Оказывать социально-психологическую помощь в адаптации к новым условиям, требованиям, знакомить с перспективами становления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полноценным рабочим</w:t>
      </w:r>
      <w:proofErr w:type="gramStart"/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,</w:t>
      </w:r>
      <w:proofErr w:type="gramEnd"/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 социально-правовыми нормами .</w:t>
      </w:r>
    </w:p>
    <w:p w:rsidR="00B51A8B" w:rsidRPr="00753B69" w:rsidRDefault="00B51A8B" w:rsidP="007818A9">
      <w:pPr>
        <w:shd w:val="clear" w:color="auto" w:fill="FFFFFF"/>
        <w:spacing w:after="0" w:line="240" w:lineRule="auto"/>
        <w:ind w:left="38" w:right="10" w:firstLine="672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 xml:space="preserve">Уровень педагогического и профессионального мастерства работников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на качественно более высоком уровне за счет профессионально-образованных молодых специалистов, повышения квалификации, переподготовки имеющихся инженерно педагогических кадров, стажировки.</w:t>
      </w:r>
    </w:p>
    <w:p w:rsidR="00B51A8B" w:rsidRPr="00BF3123" w:rsidRDefault="00B51A8B" w:rsidP="007818A9">
      <w:pPr>
        <w:tabs>
          <w:tab w:val="left" w:pos="0"/>
        </w:tabs>
        <w:spacing w:after="0"/>
        <w:ind w:left="360"/>
        <w:jc w:val="both"/>
        <w:rPr>
          <w:sz w:val="22"/>
          <w:szCs w:val="22"/>
        </w:rPr>
      </w:pPr>
    </w:p>
    <w:p w:rsidR="00BF3123" w:rsidRPr="00163CFD" w:rsidRDefault="007818A9" w:rsidP="007818A9">
      <w:pPr>
        <w:pStyle w:val="a9"/>
        <w:tabs>
          <w:tab w:val="left" w:pos="0"/>
        </w:tabs>
        <w:spacing w:after="0" w:line="240" w:lineRule="auto"/>
        <w:ind w:left="945"/>
        <w:jc w:val="both"/>
        <w:rPr>
          <w:b/>
          <w:sz w:val="22"/>
          <w:szCs w:val="22"/>
        </w:rPr>
      </w:pPr>
      <w:r w:rsidRPr="00163CFD">
        <w:rPr>
          <w:b/>
          <w:sz w:val="22"/>
          <w:szCs w:val="22"/>
        </w:rPr>
        <w:t>8.</w:t>
      </w:r>
      <w:r w:rsidR="00BF3123" w:rsidRPr="00163CFD">
        <w:rPr>
          <w:b/>
          <w:sz w:val="22"/>
          <w:szCs w:val="22"/>
        </w:rPr>
        <w:t xml:space="preserve"> Совершенствование системы управления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Непосредственное управление училищем как образовательным учреждением осуществляется директором, который назначается приказом Департамента образования Тульской области. Оперативное управление осуществляют Совет училища и педагогический Совет.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 xml:space="preserve">Система управления училищем соответствует требованиям к учреждениям начального профессионального образования. Деятельность по управлению осуществляется на основе нормативных документов федерального, регионального и муниципальных уровней, должностных инструкций и локальных актов, утвержденных Советом </w:t>
      </w:r>
      <w:r w:rsidR="00354327" w:rsidRPr="00163CFD">
        <w:rPr>
          <w:sz w:val="22"/>
          <w:szCs w:val="22"/>
        </w:rPr>
        <w:t>училища</w:t>
      </w:r>
      <w:r w:rsidRPr="00163CFD">
        <w:rPr>
          <w:sz w:val="22"/>
          <w:szCs w:val="22"/>
        </w:rPr>
        <w:t xml:space="preserve"> и предусмотренных Уставом.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В училище действует собственная нормативная и организационно-распорядительная документация, разработанная на основании действующего законодательства и Устава училища. Имеется полный набор локальных актов в соответствии с потребностями образовательного учреждения. Локальные акты не противоречат нормам законодательства, приведены в соответствие с целями деятельности училища и дополняются по мере возникновения новых задач в деятельности училища.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 xml:space="preserve">Разработанные в училище должностные инструкции, в которых на основе типовых инструкций определены </w:t>
      </w:r>
      <w:proofErr w:type="gramStart"/>
      <w:r w:rsidRPr="00163CFD">
        <w:rPr>
          <w:sz w:val="22"/>
          <w:szCs w:val="22"/>
        </w:rPr>
        <w:t>функции</w:t>
      </w:r>
      <w:proofErr w:type="gramEnd"/>
      <w:r w:rsidRPr="00163CFD">
        <w:rPr>
          <w:sz w:val="22"/>
          <w:szCs w:val="22"/>
        </w:rPr>
        <w:t xml:space="preserve"> и полномочия работников являются результатом освоения новых управленческих технологий.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 xml:space="preserve">Полномочия педагогов по уровням компетенции закреплены также в должностных инструкциях и Положениях о классном руководстве, об учебном кабинете, о методических </w:t>
      </w:r>
      <w:r w:rsidR="00354327" w:rsidRPr="00163CFD">
        <w:rPr>
          <w:sz w:val="22"/>
          <w:szCs w:val="22"/>
        </w:rPr>
        <w:t>комиссиях, об организации итоговой  государственной аттестации</w:t>
      </w:r>
      <w:r w:rsidRPr="00163CFD">
        <w:rPr>
          <w:sz w:val="22"/>
          <w:szCs w:val="22"/>
        </w:rPr>
        <w:t xml:space="preserve"> и др.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AA6BF8">
        <w:rPr>
          <w:sz w:val="28"/>
          <w:szCs w:val="28"/>
        </w:rPr>
        <w:tab/>
      </w:r>
      <w:r w:rsidRPr="00163CFD">
        <w:rPr>
          <w:sz w:val="22"/>
          <w:szCs w:val="22"/>
        </w:rPr>
        <w:t>Текущие организационно-распорядительные функции осуществляются путем издания приказов</w:t>
      </w:r>
      <w:r w:rsidR="00EE1E4B" w:rsidRPr="00163CFD">
        <w:rPr>
          <w:sz w:val="22"/>
          <w:szCs w:val="22"/>
        </w:rPr>
        <w:t xml:space="preserve"> </w:t>
      </w:r>
      <w:r w:rsidRPr="00163CFD">
        <w:rPr>
          <w:sz w:val="22"/>
          <w:szCs w:val="22"/>
        </w:rPr>
        <w:t>директором, его заместителями. Перечень документации, для ведения делопроизводства определен Номенклатурой дел.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Необходимость подготовки профессионального мобильного, конкурентоспособного выпускника по пр</w:t>
      </w:r>
      <w:r w:rsidR="00354327" w:rsidRPr="00163CFD">
        <w:rPr>
          <w:sz w:val="22"/>
          <w:szCs w:val="22"/>
        </w:rPr>
        <w:t>офессиям «Тракторист-машинист сельскохозяйственного производства», «Продавец, контролёр-кассир</w:t>
      </w:r>
      <w:r w:rsidRPr="00163CFD">
        <w:rPr>
          <w:sz w:val="22"/>
          <w:szCs w:val="22"/>
        </w:rPr>
        <w:t>»</w:t>
      </w:r>
      <w:r w:rsidR="00354327" w:rsidRPr="00163CFD">
        <w:rPr>
          <w:sz w:val="22"/>
          <w:szCs w:val="22"/>
        </w:rPr>
        <w:t>, «Автомеханик», «Парикмахер»</w:t>
      </w:r>
      <w:r w:rsidRPr="00163CFD">
        <w:rPr>
          <w:sz w:val="22"/>
          <w:szCs w:val="22"/>
        </w:rPr>
        <w:t xml:space="preserve"> заставляет по </w:t>
      </w:r>
      <w:proofErr w:type="gramStart"/>
      <w:r w:rsidRPr="00163CFD">
        <w:rPr>
          <w:sz w:val="22"/>
          <w:szCs w:val="22"/>
        </w:rPr>
        <w:t>–н</w:t>
      </w:r>
      <w:proofErr w:type="gramEnd"/>
      <w:r w:rsidRPr="00163CFD">
        <w:rPr>
          <w:sz w:val="22"/>
          <w:szCs w:val="22"/>
        </w:rPr>
        <w:t>овому взглянуть на управление профессиональным училищем</w:t>
      </w:r>
      <w:r w:rsidR="00354327" w:rsidRPr="00163CFD">
        <w:rPr>
          <w:sz w:val="22"/>
          <w:szCs w:val="22"/>
        </w:rPr>
        <w:t>.</w:t>
      </w:r>
      <w:r w:rsidRPr="00163CFD">
        <w:rPr>
          <w:sz w:val="22"/>
          <w:szCs w:val="22"/>
        </w:rPr>
        <w:t xml:space="preserve"> Традиционная система управления уже не отвечает требованиям современного этапа развития профессионального</w:t>
      </w:r>
      <w:r w:rsidRPr="00AA6BF8">
        <w:rPr>
          <w:sz w:val="28"/>
          <w:szCs w:val="28"/>
        </w:rPr>
        <w:t xml:space="preserve"> </w:t>
      </w:r>
      <w:r w:rsidRPr="00163CFD">
        <w:rPr>
          <w:sz w:val="22"/>
          <w:szCs w:val="22"/>
        </w:rPr>
        <w:t xml:space="preserve">образования, сдерживает инновационные процессы, не дает максимально использовать возможности непрерывного многоуровневого профессионального обучения будущих рабочих, организовать гибкую структуру педагогического процесса. Современные тенденции развития образования: </w:t>
      </w:r>
      <w:proofErr w:type="spellStart"/>
      <w:r w:rsidRPr="00163CFD">
        <w:rPr>
          <w:sz w:val="22"/>
          <w:szCs w:val="22"/>
        </w:rPr>
        <w:t>гуманизацию</w:t>
      </w:r>
      <w:proofErr w:type="spellEnd"/>
      <w:r w:rsidRPr="00163CFD">
        <w:rPr>
          <w:sz w:val="22"/>
          <w:szCs w:val="22"/>
        </w:rPr>
        <w:t xml:space="preserve">, интеграцию, дифференциацию, интенсификацию, кооперацию, которые требуют качественных изменений в </w:t>
      </w:r>
      <w:r w:rsidRPr="00163CFD">
        <w:rPr>
          <w:sz w:val="22"/>
          <w:szCs w:val="22"/>
        </w:rPr>
        <w:lastRenderedPageBreak/>
        <w:t xml:space="preserve">структуре педагогического процесса. Непрерывность и </w:t>
      </w:r>
      <w:proofErr w:type="spellStart"/>
      <w:r w:rsidRPr="00163CFD">
        <w:rPr>
          <w:sz w:val="22"/>
          <w:szCs w:val="22"/>
        </w:rPr>
        <w:t>многоуровневость</w:t>
      </w:r>
      <w:proofErr w:type="spellEnd"/>
      <w:r w:rsidRPr="00163CFD">
        <w:rPr>
          <w:sz w:val="22"/>
          <w:szCs w:val="22"/>
        </w:rPr>
        <w:t>; процессы стандартизации образования; взаимосвязи факторов социально- экономических, научно-технических, производственных, психолого-педагогических; повышение значимости специализации и профессионализации личности; учет интересов при обучении общества и личности, заставляю моделировать процесс управления вообще и педагогическим процессом, в частности, на основе научно-системного подхода в современных условиях.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Для работы в новых условиях необходима особая структурно-функциональная модель управления училищем.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ab/>
        <w:t>К числу характерных особенностей новой системы управления следует отнести:</w:t>
      </w:r>
    </w:p>
    <w:p w:rsidR="00BF3123" w:rsidRPr="00163CFD" w:rsidRDefault="00BF3123" w:rsidP="007818A9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 xml:space="preserve">Программно-целевой способ управления; </w:t>
      </w:r>
    </w:p>
    <w:p w:rsidR="00BF3123" w:rsidRPr="00163CFD" w:rsidRDefault="00BF3123" w:rsidP="007818A9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Иерархичность модели управления;</w:t>
      </w:r>
    </w:p>
    <w:p w:rsidR="00BF3123" w:rsidRPr="00163CFD" w:rsidRDefault="00BF3123" w:rsidP="007818A9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Рефлексивный характер управления – как главный механизм развития и управленческих кадров и самой системы управления;</w:t>
      </w:r>
    </w:p>
    <w:p w:rsidR="00BF3123" w:rsidRPr="00163CFD" w:rsidRDefault="00BF3123" w:rsidP="007818A9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Участие всего педагогического коллектива в управлении училища в качестве субъекта;</w:t>
      </w:r>
    </w:p>
    <w:p w:rsidR="00BF3123" w:rsidRPr="00163CFD" w:rsidRDefault="00BF3123" w:rsidP="007818A9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Опережающий характер управления, который предусматривает разработку конкретных подробных планов действий, учитывает возможные изменения условий и, вследствие этого, допустимые коррективы, практикует предварительный анализ принимаемых решений;</w:t>
      </w:r>
    </w:p>
    <w:p w:rsidR="00BF3123" w:rsidRPr="00163CFD" w:rsidRDefault="00BF3123" w:rsidP="007818A9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Гибкость системы управления, ее способность претерпевать необходимые изменения в соответствии с изменением целей и содержания деятельности училища.</w:t>
      </w:r>
    </w:p>
    <w:p w:rsidR="00BF3123" w:rsidRPr="00163CFD" w:rsidRDefault="00BF3123" w:rsidP="007818A9">
      <w:pPr>
        <w:tabs>
          <w:tab w:val="left" w:pos="0"/>
        </w:tabs>
        <w:jc w:val="both"/>
        <w:rPr>
          <w:sz w:val="22"/>
          <w:szCs w:val="22"/>
        </w:rPr>
      </w:pPr>
      <w:r w:rsidRPr="00163CFD">
        <w:rPr>
          <w:sz w:val="22"/>
          <w:szCs w:val="22"/>
        </w:rPr>
        <w:t>Можно выделить основные критерии эффективности управления: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Микроклимат. Уровень культуры в коллективе и заинтересованность в успехе.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Профессионализм коллектива.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Стабильность коллектива.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Учет потенциальных возможностей каждого члена коллектива при расстановке кадров.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Материально-техническое обеспечение.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Реализация миссии училища.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Адекватность цели развития. Реализация тактических целей училища.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Формальное и неформальное лидерство директора.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Управляемость системы.</w:t>
      </w:r>
    </w:p>
    <w:p w:rsidR="00BF3123" w:rsidRPr="00163CFD" w:rsidRDefault="00BF3123" w:rsidP="007818A9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163CFD">
        <w:rPr>
          <w:sz w:val="22"/>
          <w:szCs w:val="22"/>
        </w:rPr>
        <w:t>Система коммуникаций.</w:t>
      </w:r>
    </w:p>
    <w:p w:rsidR="00BF3123" w:rsidRPr="00163CFD" w:rsidRDefault="007818A9" w:rsidP="007818A9">
      <w:pPr>
        <w:tabs>
          <w:tab w:val="left" w:pos="0"/>
        </w:tabs>
        <w:spacing w:after="0"/>
        <w:ind w:left="360"/>
        <w:jc w:val="both"/>
        <w:rPr>
          <w:b/>
          <w:sz w:val="22"/>
          <w:szCs w:val="22"/>
        </w:rPr>
      </w:pPr>
      <w:r w:rsidRPr="00163CFD">
        <w:rPr>
          <w:b/>
          <w:sz w:val="22"/>
          <w:szCs w:val="22"/>
        </w:rPr>
        <w:t>9.</w:t>
      </w:r>
      <w:r w:rsidR="00B51A8B" w:rsidRPr="00163CFD">
        <w:rPr>
          <w:b/>
          <w:sz w:val="22"/>
          <w:szCs w:val="22"/>
        </w:rPr>
        <w:t>Создание эффективной системы мониторинга для реализации Программы развития.</w:t>
      </w:r>
    </w:p>
    <w:p w:rsidR="001E0C74" w:rsidRPr="00B51A8B" w:rsidRDefault="001E0C74" w:rsidP="007818A9">
      <w:pPr>
        <w:shd w:val="clear" w:color="auto" w:fill="FFFFFF"/>
        <w:spacing w:after="0" w:line="240" w:lineRule="auto"/>
        <w:ind w:left="43" w:firstLine="672"/>
        <w:jc w:val="both"/>
        <w:rPr>
          <w:rFonts w:ascii="Verdana" w:eastAsia="Times New Roman" w:hAnsi="Verdana"/>
          <w:sz w:val="22"/>
          <w:szCs w:val="22"/>
          <w:lang w:eastAsia="ru-RU"/>
        </w:rPr>
      </w:pPr>
      <w:r w:rsidRPr="00B51A8B">
        <w:rPr>
          <w:rFonts w:eastAsia="Times New Roman"/>
          <w:spacing w:val="-1"/>
          <w:sz w:val="22"/>
          <w:szCs w:val="22"/>
          <w:lang w:eastAsia="ru-RU"/>
        </w:rPr>
        <w:t xml:space="preserve">Концепция новой управляющей системы училища основывается на </w:t>
      </w:r>
      <w:r w:rsidRPr="00B51A8B">
        <w:rPr>
          <w:rFonts w:eastAsia="Times New Roman"/>
          <w:sz w:val="22"/>
          <w:szCs w:val="22"/>
          <w:lang w:eastAsia="ru-RU"/>
        </w:rPr>
        <w:t>мониторинге - комплексе диагностических наблюдений, аналитической оценки и прогноза состояния системы обучения.</w:t>
      </w:r>
    </w:p>
    <w:p w:rsidR="001E0C74" w:rsidRPr="00753B69" w:rsidRDefault="001E0C74" w:rsidP="007818A9">
      <w:pPr>
        <w:shd w:val="clear" w:color="auto" w:fill="FFFFFF"/>
        <w:spacing w:after="0" w:line="240" w:lineRule="auto"/>
        <w:ind w:left="38" w:firstLine="667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Налаженная система мониторинга позволит руководству училища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быстро вносить коррективы в работу учреждения, решит основные задачи по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управлению: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883"/>
        </w:tabs>
        <w:adjustRightInd w:val="0"/>
        <w:spacing w:after="0" w:line="240" w:lineRule="auto"/>
        <w:ind w:left="72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-   </w:t>
      </w:r>
      <w:r w:rsidRPr="00753B69">
        <w:rPr>
          <w:rFonts w:eastAsia="Times New Roman"/>
          <w:color w:val="000000"/>
          <w:spacing w:val="-1"/>
          <w:sz w:val="22"/>
          <w:szCs w:val="22"/>
          <w:lang w:eastAsia="ru-RU"/>
        </w:rPr>
        <w:t>мотивирование людей на достижении целей;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883"/>
        </w:tabs>
        <w:adjustRightInd w:val="0"/>
        <w:spacing w:after="0" w:line="240" w:lineRule="auto"/>
        <w:ind w:left="72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-  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формирование типовых процедур;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883"/>
        </w:tabs>
        <w:adjustRightInd w:val="0"/>
        <w:spacing w:after="0" w:line="240" w:lineRule="auto"/>
        <w:ind w:left="725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-   </w:t>
      </w: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формирование информационной среды.</w:t>
      </w:r>
    </w:p>
    <w:p w:rsidR="001E0C74" w:rsidRPr="00753B69" w:rsidRDefault="001E0C74" w:rsidP="007818A9">
      <w:pPr>
        <w:widowControl w:val="0"/>
        <w:shd w:val="clear" w:color="auto" w:fill="FFFFFF"/>
        <w:tabs>
          <w:tab w:val="left" w:pos="883"/>
        </w:tabs>
        <w:adjustRightInd w:val="0"/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pacing w:val="-2"/>
          <w:sz w:val="22"/>
          <w:szCs w:val="22"/>
          <w:lang w:eastAsia="ru-RU"/>
        </w:rPr>
        <w:t xml:space="preserve">  </w:t>
      </w: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Виды мониторинга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По масштабу целей</w:t>
      </w:r>
      <w:proofErr w:type="gramStart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                                                           П</w:t>
      </w:r>
      <w:proofErr w:type="gramEnd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о охвату объекта </w:t>
      </w:r>
      <w:proofErr w:type="spellStart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набл-я</w:t>
      </w:r>
      <w:proofErr w:type="spellEnd"/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   образования                                                                            - </w:t>
      </w:r>
      <w:proofErr w:type="gramStart"/>
      <w:r w:rsidR="00B51A8B">
        <w:rPr>
          <w:rFonts w:eastAsia="Times New Roman"/>
          <w:color w:val="000000"/>
          <w:sz w:val="22"/>
          <w:szCs w:val="22"/>
          <w:lang w:eastAsia="ru-RU"/>
        </w:rPr>
        <w:t>локальный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>;</w:t>
      </w: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  </w:t>
      </w:r>
    </w:p>
    <w:p w:rsidR="00B51A8B" w:rsidRDefault="001E0C74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  <w:r w:rsidR="00B51A8B">
        <w:rPr>
          <w:rFonts w:eastAsia="Times New Roman"/>
          <w:color w:val="000000"/>
          <w:sz w:val="22"/>
          <w:szCs w:val="22"/>
          <w:lang w:eastAsia="ru-RU"/>
        </w:rPr>
        <w:t>- стратегический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;                                                    </w:t>
      </w:r>
      <w:r w:rsidR="00B51A8B">
        <w:rPr>
          <w:rFonts w:eastAsia="Times New Roman"/>
          <w:color w:val="000000"/>
          <w:sz w:val="22"/>
          <w:szCs w:val="22"/>
          <w:lang w:eastAsia="ru-RU"/>
        </w:rPr>
        <w:t xml:space="preserve">                   - выборочный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; </w:t>
      </w:r>
    </w:p>
    <w:p w:rsidR="00B51A8B" w:rsidRDefault="00B51A8B" w:rsidP="007818A9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- тактический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- сплошной </w:t>
      </w:r>
    </w:p>
    <w:p w:rsidR="001E0C74" w:rsidRPr="00753B69" w:rsidRDefault="00B51A8B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- оперативный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lastRenderedPageBreak/>
        <w:t>По этапу обучения</w:t>
      </w:r>
      <w:proofErr w:type="gramStart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                                                                П</w:t>
      </w:r>
      <w:proofErr w:type="gramEnd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о </w:t>
      </w:r>
      <w:proofErr w:type="spellStart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организ-ым</w:t>
      </w:r>
      <w:proofErr w:type="spellEnd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формам</w:t>
      </w:r>
    </w:p>
    <w:p w:rsidR="001E0C74" w:rsidRPr="00753B69" w:rsidRDefault="00B51A8B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- входной или отборочный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;                                                         - </w:t>
      </w:r>
      <w:r>
        <w:rPr>
          <w:rFonts w:eastAsia="Times New Roman"/>
          <w:color w:val="000000"/>
          <w:sz w:val="22"/>
          <w:szCs w:val="22"/>
          <w:lang w:eastAsia="ru-RU"/>
        </w:rPr>
        <w:t>индивидуальный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>;</w:t>
      </w:r>
    </w:p>
    <w:p w:rsidR="00B51A8B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- учебный или промежуточный                                </w:t>
      </w:r>
      <w:r w:rsidR="00B51A8B">
        <w:rPr>
          <w:rFonts w:eastAsia="Times New Roman"/>
          <w:color w:val="000000"/>
          <w:sz w:val="22"/>
          <w:szCs w:val="22"/>
          <w:lang w:eastAsia="ru-RU"/>
        </w:rPr>
        <w:t xml:space="preserve">                    - групповой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;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</w:t>
      </w:r>
      <w:r w:rsidR="00B51A8B">
        <w:rPr>
          <w:rFonts w:eastAsia="Times New Roman"/>
          <w:color w:val="000000"/>
          <w:sz w:val="22"/>
          <w:szCs w:val="22"/>
          <w:lang w:eastAsia="ru-RU"/>
        </w:rPr>
        <w:t>- выходной или итоговый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</w:t>
      </w:r>
      <w:r w:rsidR="00B51A8B">
        <w:rPr>
          <w:rFonts w:eastAsia="Times New Roman"/>
          <w:color w:val="000000"/>
          <w:sz w:val="22"/>
          <w:szCs w:val="22"/>
          <w:lang w:eastAsia="ru-RU"/>
        </w:rPr>
        <w:t xml:space="preserve">                  - </w:t>
      </w:r>
      <w:proofErr w:type="gramStart"/>
      <w:r w:rsidR="00B51A8B">
        <w:rPr>
          <w:rFonts w:eastAsia="Times New Roman"/>
          <w:color w:val="000000"/>
          <w:sz w:val="22"/>
          <w:szCs w:val="22"/>
          <w:lang w:eastAsia="ru-RU"/>
        </w:rPr>
        <w:t>ф</w:t>
      </w:r>
      <w:proofErr w:type="gramEnd"/>
      <w:r w:rsidR="00B51A8B">
        <w:rPr>
          <w:rFonts w:eastAsia="Times New Roman"/>
          <w:color w:val="000000"/>
          <w:sz w:val="22"/>
          <w:szCs w:val="22"/>
          <w:lang w:eastAsia="ru-RU"/>
        </w:rPr>
        <w:t>ронтальный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По временной зависимости</w:t>
      </w:r>
      <w:proofErr w:type="gramStart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                                            П</w:t>
      </w:r>
      <w:proofErr w:type="gramEnd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о формам объект-субъект</w:t>
      </w:r>
    </w:p>
    <w:p w:rsidR="001E0C74" w:rsidRPr="00753B69" w:rsidRDefault="00B51A8B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- </w:t>
      </w:r>
      <w:proofErr w:type="gramStart"/>
      <w:r>
        <w:rPr>
          <w:rFonts w:eastAsia="Times New Roman"/>
          <w:color w:val="000000"/>
          <w:sz w:val="22"/>
          <w:szCs w:val="22"/>
          <w:lang w:eastAsia="ru-RU"/>
        </w:rPr>
        <w:t>ретроспективный</w:t>
      </w:r>
      <w:proofErr w:type="gramEnd"/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;                                                                               </w:t>
      </w:r>
      <w:r w:rsidR="001E0C74"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отношений</w:t>
      </w:r>
    </w:p>
    <w:p w:rsidR="001E0C74" w:rsidRPr="00753B69" w:rsidRDefault="00B51A8B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- предупредительный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;                                                                - внешний или социальный </w:t>
      </w:r>
    </w:p>
    <w:p w:rsidR="001E0C74" w:rsidRPr="00753B69" w:rsidRDefault="00B51A8B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- оперативный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  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- взаимоконтроль </w:t>
      </w:r>
    </w:p>
    <w:p w:rsidR="001E0C74" w:rsidRPr="00753B69" w:rsidRDefault="00B51A8B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- текущий</w:t>
      </w:r>
      <w:r w:rsidR="001E0C74"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- самоанализ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По частоте процедур</w:t>
      </w:r>
      <w:proofErr w:type="gramStart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                                                            П</w:t>
      </w:r>
      <w:proofErr w:type="gramEnd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о используемому 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разовый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;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</w:t>
      </w: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инструменту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периодический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;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  - стандартизированный ;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систематический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.</w:t>
      </w:r>
      <w:proofErr w:type="gramEnd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-</w:t>
      </w:r>
      <w:proofErr w:type="spellStart"/>
      <w:r w:rsidRPr="00753B69">
        <w:rPr>
          <w:rFonts w:eastAsia="Times New Roman"/>
          <w:color w:val="000000"/>
          <w:sz w:val="22"/>
          <w:szCs w:val="22"/>
          <w:lang w:eastAsia="ru-RU"/>
        </w:rPr>
        <w:t>нестандартизированный</w:t>
      </w:r>
      <w:proofErr w:type="spellEnd"/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- матричный</w:t>
      </w:r>
      <w:proofErr w:type="gramStart"/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.</w:t>
      </w:r>
      <w:proofErr w:type="gramEnd"/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По задачам</w:t>
      </w:r>
      <w:proofErr w:type="gramStart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,</w:t>
      </w:r>
      <w:proofErr w:type="gramEnd"/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 характеру и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основным формам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 xml:space="preserve">- </w:t>
      </w: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педагогический 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- управленческий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b/>
          <w:color w:val="000000"/>
          <w:sz w:val="22"/>
          <w:szCs w:val="22"/>
          <w:lang w:eastAsia="ru-RU"/>
        </w:rPr>
        <w:t> </w:t>
      </w:r>
    </w:p>
    <w:p w:rsidR="001E0C74" w:rsidRPr="00753B69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:rsidR="001E0C74" w:rsidRPr="00753B69" w:rsidRDefault="001E0C74" w:rsidP="008A1377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 xml:space="preserve">    Только контроль в решении мониторинга является основой отслеживания курса движения к целям, выполнение миссии учреждения, придает работе новые импульсы, служит надежным средствам совершенствования форм, методов, стиля работы, выявления результатов.</w:t>
      </w:r>
    </w:p>
    <w:p w:rsidR="001E0C74" w:rsidRPr="00B51A8B" w:rsidRDefault="001E0C74" w:rsidP="007818A9">
      <w:pPr>
        <w:spacing w:after="0" w:line="240" w:lineRule="auto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  <w:sectPr w:rsidR="001E0C74" w:rsidRPr="00B51A8B" w:rsidSect="006B2270">
          <w:type w:val="continuous"/>
          <w:pgSz w:w="12240" w:h="15840"/>
          <w:pgMar w:top="851" w:right="850" w:bottom="1134" w:left="1701" w:header="720" w:footer="720" w:gutter="0"/>
          <w:cols w:space="720"/>
          <w:docGrid w:linePitch="326"/>
        </w:sectPr>
      </w:pPr>
      <w:r w:rsidRPr="00753B69">
        <w:rPr>
          <w:rFonts w:eastAsia="Times New Roman"/>
          <w:color w:val="000000"/>
          <w:sz w:val="22"/>
          <w:szCs w:val="22"/>
          <w:lang w:eastAsia="ru-RU"/>
        </w:rPr>
        <w:t>Контроль, как управленческий процесс, заключается преимущественно в побуждении людей на выполнение соответствующей деятельности, исполнять запланированное, достигать намеченных целей</w:t>
      </w:r>
      <w:r w:rsidR="008A1377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1E0C74" w:rsidRPr="009C710C" w:rsidRDefault="001E0C74" w:rsidP="008A1377">
      <w:pPr>
        <w:jc w:val="both"/>
        <w:rPr>
          <w:rFonts w:eastAsia="Times New Roman"/>
          <w:sz w:val="22"/>
          <w:szCs w:val="22"/>
        </w:rPr>
      </w:pPr>
    </w:p>
    <w:sectPr w:rsidR="001E0C74" w:rsidRPr="009C710C" w:rsidSect="006B22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5A5"/>
    <w:multiLevelType w:val="hybridMultilevel"/>
    <w:tmpl w:val="B640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D4542"/>
    <w:multiLevelType w:val="hybridMultilevel"/>
    <w:tmpl w:val="5064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E6B38"/>
    <w:multiLevelType w:val="hybridMultilevel"/>
    <w:tmpl w:val="3D44D540"/>
    <w:lvl w:ilvl="0" w:tplc="60E83B5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F662C"/>
    <w:multiLevelType w:val="multilevel"/>
    <w:tmpl w:val="5AB6613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4">
    <w:nsid w:val="500C115A"/>
    <w:multiLevelType w:val="multilevel"/>
    <w:tmpl w:val="4D1A7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30B1FA7"/>
    <w:multiLevelType w:val="hybridMultilevel"/>
    <w:tmpl w:val="F524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66763"/>
    <w:multiLevelType w:val="hybridMultilevel"/>
    <w:tmpl w:val="00C60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2642D"/>
    <w:multiLevelType w:val="hybridMultilevel"/>
    <w:tmpl w:val="AF06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C0258"/>
    <w:multiLevelType w:val="hybridMultilevel"/>
    <w:tmpl w:val="BC30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0C74"/>
    <w:rsid w:val="00072582"/>
    <w:rsid w:val="001506C9"/>
    <w:rsid w:val="001619F5"/>
    <w:rsid w:val="00163CFD"/>
    <w:rsid w:val="00186AF0"/>
    <w:rsid w:val="00197672"/>
    <w:rsid w:val="001E0C74"/>
    <w:rsid w:val="001F7492"/>
    <w:rsid w:val="00204703"/>
    <w:rsid w:val="0021335D"/>
    <w:rsid w:val="00285CF6"/>
    <w:rsid w:val="00354327"/>
    <w:rsid w:val="00380F3B"/>
    <w:rsid w:val="0039152E"/>
    <w:rsid w:val="003A69FB"/>
    <w:rsid w:val="003D6A19"/>
    <w:rsid w:val="003F78A7"/>
    <w:rsid w:val="00421230"/>
    <w:rsid w:val="004B485E"/>
    <w:rsid w:val="004C2FC5"/>
    <w:rsid w:val="00500C39"/>
    <w:rsid w:val="00596578"/>
    <w:rsid w:val="005E36BB"/>
    <w:rsid w:val="005F4A5B"/>
    <w:rsid w:val="0060002A"/>
    <w:rsid w:val="00614F2D"/>
    <w:rsid w:val="006878B1"/>
    <w:rsid w:val="006B2270"/>
    <w:rsid w:val="00753B69"/>
    <w:rsid w:val="007553D7"/>
    <w:rsid w:val="007818A9"/>
    <w:rsid w:val="007E1908"/>
    <w:rsid w:val="008A1377"/>
    <w:rsid w:val="008F17FD"/>
    <w:rsid w:val="00934C13"/>
    <w:rsid w:val="009A590E"/>
    <w:rsid w:val="009C4F56"/>
    <w:rsid w:val="009C710C"/>
    <w:rsid w:val="00AA452B"/>
    <w:rsid w:val="00AE67E0"/>
    <w:rsid w:val="00B24C3D"/>
    <w:rsid w:val="00B51A8B"/>
    <w:rsid w:val="00B5700E"/>
    <w:rsid w:val="00B86FB7"/>
    <w:rsid w:val="00BE7464"/>
    <w:rsid w:val="00BF3123"/>
    <w:rsid w:val="00C05B1E"/>
    <w:rsid w:val="00C31F4C"/>
    <w:rsid w:val="00C83208"/>
    <w:rsid w:val="00D76568"/>
    <w:rsid w:val="00E1519D"/>
    <w:rsid w:val="00EB6335"/>
    <w:rsid w:val="00ED7A4B"/>
    <w:rsid w:val="00EE1E4B"/>
    <w:rsid w:val="00F3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BB"/>
  </w:style>
  <w:style w:type="paragraph" w:styleId="1">
    <w:name w:val="heading 1"/>
    <w:basedOn w:val="a"/>
    <w:link w:val="10"/>
    <w:uiPriority w:val="9"/>
    <w:qFormat/>
    <w:rsid w:val="001E0C74"/>
    <w:pPr>
      <w:shd w:val="clear" w:color="auto" w:fill="6C90C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E0C7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0C7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0C7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1E0C74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E0C74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C74"/>
    <w:rPr>
      <w:rFonts w:eastAsia="Times New Roman"/>
      <w:b/>
      <w:bCs/>
      <w:color w:val="FFFFFF"/>
      <w:kern w:val="36"/>
      <w:sz w:val="30"/>
      <w:szCs w:val="30"/>
      <w:shd w:val="clear" w:color="auto" w:fill="6C90C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C74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C74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0C74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0C74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E0C74"/>
    <w:rPr>
      <w:rFonts w:eastAsia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1E0C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0C7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E0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0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head">
    <w:name w:val="head"/>
    <w:basedOn w:val="a"/>
    <w:rsid w:val="001E0C74"/>
    <w:pPr>
      <w:shd w:val="clear" w:color="auto" w:fill="9ABAE0"/>
      <w:spacing w:before="30" w:after="3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zagol">
    <w:name w:val="zagol"/>
    <w:basedOn w:val="a"/>
    <w:rsid w:val="001E0C74"/>
    <w:p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1E0C74"/>
    <w:pPr>
      <w:shd w:val="clear" w:color="auto" w:fill="9ABAE0"/>
      <w:spacing w:before="60" w:after="30" w:line="240" w:lineRule="auto"/>
      <w:jc w:val="center"/>
    </w:pPr>
    <w:rPr>
      <w:rFonts w:ascii="Verdana" w:eastAsia="Times New Roman" w:hAnsi="Verdana"/>
      <w:b/>
      <w:bCs/>
      <w:color w:val="FFFFFF"/>
      <w:sz w:val="20"/>
      <w:szCs w:val="20"/>
      <w:lang w:eastAsia="ru-RU"/>
    </w:rPr>
  </w:style>
  <w:style w:type="paragraph" w:customStyle="1" w:styleId="searcht">
    <w:name w:val="search_t"/>
    <w:basedOn w:val="a"/>
    <w:rsid w:val="001E0C74"/>
    <w:pPr>
      <w:spacing w:before="30" w:after="30" w:line="240" w:lineRule="auto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menulinevert">
    <w:name w:val="menu_line_vert"/>
    <w:basedOn w:val="a"/>
    <w:rsid w:val="001E0C74"/>
    <w:pPr>
      <w:spacing w:before="30" w:after="30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menulinevert2">
    <w:name w:val="menu_line_vert2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logo">
    <w:name w:val="logo"/>
    <w:basedOn w:val="a"/>
    <w:rsid w:val="001E0C74"/>
    <w:pPr>
      <w:spacing w:before="30" w:after="30" w:line="240" w:lineRule="auto"/>
      <w:textAlignment w:val="bottom"/>
    </w:pPr>
    <w:rPr>
      <w:rFonts w:eastAsia="Times New Roman"/>
      <w:sz w:val="20"/>
      <w:szCs w:val="20"/>
      <w:lang w:eastAsia="ru-RU"/>
    </w:rPr>
  </w:style>
  <w:style w:type="paragraph" w:customStyle="1" w:styleId="text">
    <w:name w:val="text"/>
    <w:basedOn w:val="a"/>
    <w:rsid w:val="001E0C74"/>
    <w:pPr>
      <w:spacing w:before="30" w:after="30" w:line="240" w:lineRule="auto"/>
      <w:ind w:left="30" w:right="30"/>
    </w:pPr>
    <w:rPr>
      <w:rFonts w:eastAsia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1E0C74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C90C0"/>
      <w:spacing w:before="30" w:after="30" w:line="240" w:lineRule="auto"/>
      <w:ind w:left="30" w:right="30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1E0C74"/>
    <w:pPr>
      <w:spacing w:before="30" w:after="30" w:line="240" w:lineRule="auto"/>
      <w:ind w:left="30" w:right="30"/>
    </w:pPr>
    <w:rPr>
      <w:rFonts w:eastAsia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1E0C74"/>
    <w:pPr>
      <w:spacing w:before="30" w:after="30" w:line="240" w:lineRule="auto"/>
      <w:ind w:left="75"/>
    </w:pPr>
    <w:rPr>
      <w:rFonts w:eastAsia="Times New Roman"/>
      <w:sz w:val="20"/>
      <w:szCs w:val="20"/>
      <w:lang w:eastAsia="ru-RU"/>
    </w:rPr>
  </w:style>
  <w:style w:type="paragraph" w:customStyle="1" w:styleId="col1">
    <w:name w:val="col1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1sel">
    <w:name w:val="col1_sel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1click">
    <w:name w:val="col1_click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2">
    <w:name w:val="col2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2sel">
    <w:name w:val="col2_sel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2click">
    <w:name w:val="col2_click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3">
    <w:name w:val="col3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col3sel">
    <w:name w:val="col3_sel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col3click">
    <w:name w:val="col3_click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4">
    <w:name w:val="col4"/>
    <w:basedOn w:val="a"/>
    <w:rsid w:val="001E0C74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4sel">
    <w:name w:val="col4_sel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l4click">
    <w:name w:val="col4_click"/>
    <w:basedOn w:val="a"/>
    <w:rsid w:val="001E0C74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block">
    <w:name w:val="block"/>
    <w:basedOn w:val="a"/>
    <w:rsid w:val="001E0C74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1E0C74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wholewindow">
    <w:name w:val="wrc_whole_window"/>
    <w:basedOn w:val="a"/>
    <w:rsid w:val="001E0C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middlemain">
    <w:name w:val="wrc_middle_main"/>
    <w:basedOn w:val="a"/>
    <w:rsid w:val="001E0C74"/>
    <w:pPr>
      <w:shd w:val="clear" w:color="auto" w:fill="27353E"/>
      <w:spacing w:after="30" w:line="240" w:lineRule="auto"/>
      <w:ind w:left="-4500"/>
    </w:pPr>
    <w:rPr>
      <w:rFonts w:ascii="Segoe UI" w:eastAsia="Times New Roman" w:hAnsi="Segoe UI" w:cs="Segoe UI"/>
      <w:sz w:val="21"/>
      <w:szCs w:val="21"/>
      <w:lang w:eastAsia="ru-RU"/>
    </w:rPr>
  </w:style>
  <w:style w:type="paragraph" w:customStyle="1" w:styleId="wrcmiddlelogo">
    <w:name w:val="wrc_middle_logo"/>
    <w:basedOn w:val="a"/>
    <w:rsid w:val="001E0C74"/>
    <w:pPr>
      <w:spacing w:before="30" w:after="30" w:line="555" w:lineRule="atLeast"/>
      <w:jc w:val="right"/>
    </w:pPr>
    <w:rPr>
      <w:rFonts w:eastAsia="Times New Roman"/>
      <w:color w:val="FFA500"/>
      <w:sz w:val="20"/>
      <w:szCs w:val="20"/>
      <w:lang w:eastAsia="ru-RU"/>
    </w:rPr>
  </w:style>
  <w:style w:type="paragraph" w:customStyle="1" w:styleId="wrciconwarning">
    <w:name w:val="wrc_icon_warning"/>
    <w:basedOn w:val="a"/>
    <w:rsid w:val="001E0C74"/>
    <w:pPr>
      <w:spacing w:before="300" w:after="300" w:line="240" w:lineRule="auto"/>
      <w:ind w:left="225" w:right="150"/>
    </w:pPr>
    <w:rPr>
      <w:rFonts w:eastAsia="Times New Roman"/>
      <w:sz w:val="20"/>
      <w:szCs w:val="20"/>
      <w:lang w:eastAsia="ru-RU"/>
    </w:rPr>
  </w:style>
  <w:style w:type="paragraph" w:customStyle="1" w:styleId="wrcmiddletitle">
    <w:name w:val="wrc_middle_title"/>
    <w:basedOn w:val="a"/>
    <w:rsid w:val="001E0C74"/>
    <w:pPr>
      <w:spacing w:before="100" w:beforeAutospacing="1" w:after="100" w:afterAutospacing="1" w:line="240" w:lineRule="auto"/>
      <w:jc w:val="center"/>
    </w:pPr>
    <w:rPr>
      <w:rFonts w:eastAsia="Times New Roman"/>
      <w:color w:val="B6BEC7"/>
      <w:sz w:val="53"/>
      <w:szCs w:val="53"/>
      <w:lang w:eastAsia="ru-RU"/>
    </w:rPr>
  </w:style>
  <w:style w:type="paragraph" w:customStyle="1" w:styleId="wrcmiddlehline">
    <w:name w:val="wrc_middle_hline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middledescription">
    <w:name w:val="wrc_middle_description"/>
    <w:basedOn w:val="a"/>
    <w:rsid w:val="001E0C74"/>
    <w:pPr>
      <w:spacing w:before="225" w:after="225" w:line="240" w:lineRule="auto"/>
      <w:ind w:left="225" w:right="225"/>
      <w:jc w:val="center"/>
    </w:pPr>
    <w:rPr>
      <w:rFonts w:eastAsia="Times New Roman"/>
      <w:color w:val="FFFFFF"/>
      <w:sz w:val="34"/>
      <w:szCs w:val="34"/>
      <w:lang w:eastAsia="ru-RU"/>
    </w:rPr>
  </w:style>
  <w:style w:type="paragraph" w:customStyle="1" w:styleId="wrcmiddleactionsmaindiv">
    <w:name w:val="wrc_middle_actions_main_div"/>
    <w:basedOn w:val="a"/>
    <w:rsid w:val="001E0C74"/>
    <w:pPr>
      <w:spacing w:before="30" w:after="3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wrcmiddleactionsbluebutton">
    <w:name w:val="wrc_middle_actions_blue_button"/>
    <w:basedOn w:val="a"/>
    <w:rsid w:val="001E0C74"/>
    <w:pPr>
      <w:pBdr>
        <w:top w:val="single" w:sz="12" w:space="0" w:color="00DDDD"/>
        <w:left w:val="single" w:sz="12" w:space="8" w:color="00DDDD"/>
        <w:bottom w:val="single" w:sz="12" w:space="0" w:color="00DDDD"/>
        <w:right w:val="single" w:sz="12" w:space="8" w:color="00DDDD"/>
      </w:pBdr>
      <w:shd w:val="clear" w:color="auto" w:fill="00ADDF"/>
      <w:spacing w:before="30" w:after="30" w:line="240" w:lineRule="auto"/>
    </w:pPr>
    <w:rPr>
      <w:rFonts w:eastAsia="Times New Roman"/>
      <w:color w:val="FFFFFF"/>
      <w:sz w:val="29"/>
      <w:szCs w:val="29"/>
      <w:lang w:eastAsia="ru-RU"/>
    </w:rPr>
  </w:style>
  <w:style w:type="paragraph" w:customStyle="1" w:styleId="wrcmiddleactionsgreybutton">
    <w:name w:val="wrc_middle_actions_grey_button"/>
    <w:basedOn w:val="a"/>
    <w:rsid w:val="001E0C74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hd w:val="clear" w:color="auto" w:fill="646464"/>
      <w:spacing w:before="30" w:after="30" w:line="240" w:lineRule="auto"/>
    </w:pPr>
    <w:rPr>
      <w:rFonts w:eastAsia="Times New Roman"/>
      <w:color w:val="FFFFFF"/>
      <w:sz w:val="29"/>
      <w:szCs w:val="29"/>
      <w:lang w:eastAsia="ru-RU"/>
    </w:rPr>
  </w:style>
  <w:style w:type="paragraph" w:customStyle="1" w:styleId="wrcmiddleactionlow">
    <w:name w:val="wrc_middle_action_low"/>
    <w:basedOn w:val="a"/>
    <w:rsid w:val="001E0C74"/>
    <w:pPr>
      <w:spacing w:before="150" w:after="0" w:line="240" w:lineRule="auto"/>
      <w:ind w:left="150" w:right="150"/>
    </w:pPr>
    <w:rPr>
      <w:rFonts w:eastAsia="Times New Roman"/>
      <w:sz w:val="22"/>
      <w:szCs w:val="22"/>
      <w:lang w:eastAsia="ru-RU"/>
    </w:rPr>
  </w:style>
  <w:style w:type="paragraph" w:customStyle="1" w:styleId="wrcmiddleactionsrestdiv">
    <w:name w:val="wrc_middle_actions_rest_div"/>
    <w:basedOn w:val="a"/>
    <w:rsid w:val="001E0C74"/>
    <w:pPr>
      <w:spacing w:before="30" w:after="3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wrcmiddleaction">
    <w:name w:val="wrc_middle_action"/>
    <w:basedOn w:val="a"/>
    <w:rsid w:val="001E0C74"/>
    <w:pPr>
      <w:spacing w:before="150" w:after="0" w:line="240" w:lineRule="auto"/>
      <w:ind w:left="150" w:right="150"/>
    </w:pPr>
    <w:rPr>
      <w:rFonts w:eastAsia="Times New Roman"/>
      <w:color w:val="FF0000"/>
      <w:sz w:val="29"/>
      <w:szCs w:val="29"/>
      <w:lang w:eastAsia="ru-RU"/>
    </w:rPr>
  </w:style>
  <w:style w:type="paragraph" w:customStyle="1" w:styleId="wrcsitcormain">
    <w:name w:val="wrc_sitcor_main"/>
    <w:basedOn w:val="a"/>
    <w:rsid w:val="001E0C74"/>
    <w:pPr>
      <w:shd w:val="clear" w:color="auto" w:fill="FFFFFF"/>
      <w:spacing w:after="30" w:line="240" w:lineRule="auto"/>
      <w:ind w:left="-4605"/>
      <w:jc w:val="center"/>
    </w:pPr>
    <w:rPr>
      <w:rFonts w:ascii="Segoe UI" w:eastAsia="Times New Roman" w:hAnsi="Segoe UI" w:cs="Segoe UI"/>
      <w:color w:val="000000"/>
      <w:lang w:eastAsia="ru-RU"/>
    </w:rPr>
  </w:style>
  <w:style w:type="paragraph" w:customStyle="1" w:styleId="wrcsitcorbar">
    <w:name w:val="wrc_sitcor_bar"/>
    <w:basedOn w:val="a"/>
    <w:rsid w:val="001E0C74"/>
    <w:pPr>
      <w:shd w:val="clear" w:color="auto" w:fill="282828"/>
      <w:spacing w:before="30" w:after="30" w:line="240" w:lineRule="auto"/>
    </w:pPr>
    <w:rPr>
      <w:rFonts w:ascii="Arial Unicode MS" w:eastAsia="Arial Unicode MS" w:hAnsi="Arial Unicode MS" w:cs="Arial Unicode MS"/>
      <w:color w:val="FFFFFF"/>
      <w:sz w:val="18"/>
      <w:szCs w:val="18"/>
      <w:lang w:eastAsia="ru-RU"/>
    </w:rPr>
  </w:style>
  <w:style w:type="paragraph" w:customStyle="1" w:styleId="wrcsitcorbarlogo">
    <w:name w:val="wrc_sitcor_bar_logo"/>
    <w:basedOn w:val="a"/>
    <w:rsid w:val="001E0C74"/>
    <w:pPr>
      <w:spacing w:after="0" w:line="240" w:lineRule="auto"/>
      <w:jc w:val="right"/>
    </w:pPr>
    <w:rPr>
      <w:rFonts w:eastAsia="Times New Roman"/>
      <w:sz w:val="20"/>
      <w:szCs w:val="20"/>
      <w:lang w:eastAsia="ru-RU"/>
    </w:rPr>
  </w:style>
  <w:style w:type="paragraph" w:customStyle="1" w:styleId="wrcsitcorbarlink">
    <w:name w:val="wrc_sitcor_bar_link"/>
    <w:basedOn w:val="a"/>
    <w:rsid w:val="001E0C74"/>
    <w:pPr>
      <w:spacing w:before="30" w:after="30" w:line="240" w:lineRule="auto"/>
    </w:pPr>
    <w:rPr>
      <w:rFonts w:ascii="Arial Unicode MS" w:eastAsia="Arial Unicode MS" w:hAnsi="Arial Unicode MS" w:cs="Arial Unicode MS"/>
      <w:color w:val="FFFFFF"/>
      <w:sz w:val="18"/>
      <w:szCs w:val="18"/>
      <w:u w:val="single"/>
      <w:lang w:eastAsia="ru-RU"/>
    </w:rPr>
  </w:style>
  <w:style w:type="paragraph" w:customStyle="1" w:styleId="imgclose">
    <w:name w:val="imgclose"/>
    <w:basedOn w:val="a"/>
    <w:rsid w:val="001E0C74"/>
    <w:pPr>
      <w:spacing w:before="150" w:after="75" w:line="480" w:lineRule="atLeast"/>
      <w:ind w:left="75" w:right="75"/>
      <w:jc w:val="right"/>
    </w:pPr>
    <w:rPr>
      <w:rFonts w:eastAsia="Times New Roman"/>
      <w:sz w:val="20"/>
      <w:szCs w:val="20"/>
      <w:lang w:eastAsia="ru-RU"/>
    </w:rPr>
  </w:style>
  <w:style w:type="paragraph" w:customStyle="1" w:styleId="hline">
    <w:name w:val="hline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logo">
    <w:name w:val="wrc_logo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title">
    <w:name w:val="wrc_title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txtrating">
    <w:name w:val="wrc_txtrating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container">
    <w:name w:val="wrc_container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wrclogo1">
    <w:name w:val="wrc_logo1"/>
    <w:basedOn w:val="a"/>
    <w:rsid w:val="001E0C74"/>
    <w:pPr>
      <w:spacing w:before="30" w:after="30" w:line="630" w:lineRule="atLeast"/>
      <w:jc w:val="right"/>
    </w:pPr>
    <w:rPr>
      <w:rFonts w:eastAsia="Times New Roman"/>
      <w:color w:val="FFA500"/>
      <w:sz w:val="20"/>
      <w:szCs w:val="20"/>
      <w:lang w:eastAsia="ru-RU"/>
    </w:rPr>
  </w:style>
  <w:style w:type="paragraph" w:customStyle="1" w:styleId="wrctitle1">
    <w:name w:val="wrc_title1"/>
    <w:basedOn w:val="a"/>
    <w:rsid w:val="001E0C74"/>
    <w:pPr>
      <w:spacing w:before="100" w:beforeAutospacing="1" w:after="100" w:afterAutospacing="1" w:line="240" w:lineRule="auto"/>
      <w:jc w:val="center"/>
    </w:pPr>
    <w:rPr>
      <w:rFonts w:eastAsia="Times New Roman"/>
      <w:caps/>
      <w:color w:val="B6BEC7"/>
      <w:sz w:val="20"/>
      <w:szCs w:val="20"/>
      <w:lang w:eastAsia="ru-RU"/>
    </w:rPr>
  </w:style>
  <w:style w:type="paragraph" w:customStyle="1" w:styleId="wrctxtrating1">
    <w:name w:val="wrc_txtrating1"/>
    <w:basedOn w:val="a"/>
    <w:rsid w:val="001E0C74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0"/>
      <w:szCs w:val="20"/>
      <w:lang w:eastAsia="ru-RU"/>
    </w:rPr>
  </w:style>
  <w:style w:type="paragraph" w:customStyle="1" w:styleId="wrccontainer1">
    <w:name w:val="wrc_container1"/>
    <w:basedOn w:val="a"/>
    <w:rsid w:val="001E0C74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section1">
    <w:name w:val="section1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1E0C74"/>
    <w:rPr>
      <w:rFonts w:eastAsia="Times New Roman"/>
      <w:sz w:val="20"/>
      <w:szCs w:val="20"/>
      <w:lang w:eastAsia="ru-RU"/>
    </w:rPr>
  </w:style>
  <w:style w:type="paragraph" w:customStyle="1" w:styleId="listparagraph">
    <w:name w:val="listparagraph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8">
    <w:name w:val="a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1E0C74"/>
    <w:pPr>
      <w:spacing w:before="30" w:after="30" w:line="240" w:lineRule="auto"/>
    </w:pPr>
    <w:rPr>
      <w:rFonts w:eastAsia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1230"/>
    <w:pPr>
      <w:ind w:left="720"/>
      <w:contextualSpacing/>
    </w:pPr>
  </w:style>
  <w:style w:type="table" w:styleId="aa">
    <w:name w:val="Table Grid"/>
    <w:basedOn w:val="a1"/>
    <w:uiPriority w:val="59"/>
    <w:rsid w:val="00421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13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2012-10-18T11:59:00Z</cp:lastPrinted>
  <dcterms:created xsi:type="dcterms:W3CDTF">2012-10-08T09:51:00Z</dcterms:created>
  <dcterms:modified xsi:type="dcterms:W3CDTF">2012-10-18T12:00:00Z</dcterms:modified>
</cp:coreProperties>
</file>